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E50" w:rsidRDefault="00D77E50" w:rsidP="00D77E50">
      <w:pPr>
        <w:spacing w:line="360" w:lineRule="auto"/>
        <w:jc w:val="center"/>
        <w:outlineLvl w:val="0"/>
        <w:rPr>
          <w:rFonts w:ascii="仿宋" w:eastAsia="仿宋" w:hAnsi="仿宋"/>
          <w:b/>
          <w:color w:val="000000"/>
          <w:sz w:val="32"/>
          <w:szCs w:val="32"/>
        </w:rPr>
      </w:pPr>
      <w:r>
        <w:rPr>
          <w:rFonts w:ascii="仿宋" w:eastAsia="仿宋" w:hAnsi="仿宋" w:hint="eastAsia"/>
          <w:b/>
          <w:color w:val="000000"/>
          <w:sz w:val="32"/>
          <w:szCs w:val="32"/>
        </w:rPr>
        <w:t>2018贵州大学第全民健身迷你马拉松</w:t>
      </w:r>
    </w:p>
    <w:p w:rsidR="00D77E50" w:rsidRDefault="00D77E50" w:rsidP="00D77E50">
      <w:pPr>
        <w:spacing w:line="360" w:lineRule="auto"/>
        <w:jc w:val="center"/>
        <w:outlineLvl w:val="0"/>
        <w:rPr>
          <w:rFonts w:ascii="仿宋" w:eastAsia="仿宋" w:hAnsi="仿宋"/>
          <w:b/>
          <w:color w:val="000000"/>
          <w:sz w:val="32"/>
          <w:szCs w:val="32"/>
        </w:rPr>
      </w:pPr>
      <w:r>
        <w:rPr>
          <w:rFonts w:ascii="仿宋" w:eastAsia="仿宋" w:hAnsi="仿宋" w:hint="eastAsia"/>
          <w:b/>
          <w:color w:val="000000"/>
          <w:sz w:val="32"/>
          <w:szCs w:val="32"/>
        </w:rPr>
        <w:t>竞赛规程</w:t>
      </w:r>
    </w:p>
    <w:p w:rsidR="00D77E50" w:rsidRDefault="00D77E50" w:rsidP="00D77E50">
      <w:pPr>
        <w:spacing w:line="360" w:lineRule="auto"/>
        <w:outlineLvl w:val="0"/>
        <w:rPr>
          <w:rFonts w:ascii="仿宋" w:eastAsia="仿宋" w:hAnsi="仿宋"/>
          <w:b/>
          <w:color w:val="000000"/>
          <w:sz w:val="32"/>
          <w:szCs w:val="32"/>
        </w:rPr>
      </w:pPr>
    </w:p>
    <w:p w:rsidR="00D77E50" w:rsidRDefault="00D77E50" w:rsidP="00D77E50">
      <w:pPr>
        <w:spacing w:line="326" w:lineRule="auto"/>
        <w:outlineLvl w:val="0"/>
        <w:rPr>
          <w:rFonts w:ascii="仿宋" w:eastAsia="仿宋" w:hAnsi="仿宋"/>
          <w:b/>
          <w:color w:val="000000"/>
          <w:sz w:val="24"/>
        </w:rPr>
      </w:pPr>
      <w:r>
        <w:rPr>
          <w:rFonts w:ascii="仿宋" w:eastAsia="仿宋" w:hAnsi="仿宋" w:hint="eastAsia"/>
          <w:b/>
          <w:color w:val="000000"/>
          <w:sz w:val="24"/>
        </w:rPr>
        <w:t>一、主办单位</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贵州</w:t>
      </w:r>
      <w:r>
        <w:rPr>
          <w:rFonts w:ascii="仿宋" w:eastAsia="仿宋" w:hAnsi="仿宋"/>
          <w:color w:val="000000"/>
          <w:sz w:val="22"/>
        </w:rPr>
        <w:t>大学体育</w:t>
      </w:r>
      <w:r>
        <w:rPr>
          <w:rFonts w:ascii="仿宋" w:eastAsia="仿宋" w:hAnsi="仿宋" w:hint="eastAsia"/>
          <w:color w:val="000000"/>
          <w:sz w:val="22"/>
        </w:rPr>
        <w:t>运动委员会   中国工商银行股份有限公司</w:t>
      </w:r>
    </w:p>
    <w:p w:rsidR="00D77E50" w:rsidRDefault="00D77E50" w:rsidP="00D77E50">
      <w:pPr>
        <w:spacing w:line="360" w:lineRule="auto"/>
        <w:outlineLvl w:val="0"/>
        <w:rPr>
          <w:rFonts w:ascii="仿宋" w:eastAsia="仿宋" w:hAnsi="仿宋"/>
          <w:b/>
          <w:color w:val="000000"/>
          <w:sz w:val="24"/>
        </w:rPr>
      </w:pPr>
      <w:r>
        <w:rPr>
          <w:rFonts w:ascii="仿宋" w:eastAsia="仿宋" w:hAnsi="仿宋" w:hint="eastAsia"/>
          <w:b/>
          <w:color w:val="000000"/>
          <w:sz w:val="24"/>
        </w:rPr>
        <w:t>二、</w:t>
      </w:r>
      <w:r>
        <w:rPr>
          <w:rFonts w:ascii="仿宋" w:eastAsia="仿宋" w:hAnsi="仿宋" w:hint="eastAsia"/>
          <w:b/>
          <w:color w:val="000000"/>
          <w:sz w:val="22"/>
        </w:rPr>
        <w:t>协办单位</w:t>
      </w:r>
    </w:p>
    <w:p w:rsidR="00D77E50" w:rsidRDefault="00D77E50" w:rsidP="00D77E50">
      <w:pPr>
        <w:spacing w:line="360" w:lineRule="auto"/>
        <w:ind w:firstLine="480"/>
        <w:rPr>
          <w:rFonts w:ascii="仿宋" w:eastAsia="仿宋" w:hAnsi="仿宋"/>
          <w:color w:val="000000"/>
          <w:sz w:val="22"/>
        </w:rPr>
      </w:pPr>
      <w:r>
        <w:rPr>
          <w:rFonts w:ascii="仿宋" w:eastAsia="仿宋" w:hAnsi="仿宋" w:hint="eastAsia"/>
          <w:color w:val="000000"/>
          <w:sz w:val="22"/>
        </w:rPr>
        <w:t>中国工商银行股份有限公司贵州省分行</w:t>
      </w:r>
    </w:p>
    <w:p w:rsidR="00D77E50" w:rsidRDefault="00D77E50" w:rsidP="00D77E50">
      <w:pPr>
        <w:spacing w:line="360" w:lineRule="auto"/>
        <w:ind w:firstLineChars="200" w:firstLine="440"/>
        <w:outlineLvl w:val="0"/>
        <w:rPr>
          <w:rFonts w:ascii="仿宋" w:eastAsia="仿宋" w:hAnsi="仿宋"/>
          <w:color w:val="000000"/>
          <w:sz w:val="22"/>
        </w:rPr>
      </w:pPr>
      <w:r>
        <w:rPr>
          <w:rFonts w:ascii="仿宋" w:eastAsia="仿宋" w:hAnsi="仿宋" w:hint="eastAsia"/>
          <w:color w:val="000000"/>
          <w:sz w:val="22"/>
        </w:rPr>
        <w:t>贵州大学党委宣传部     贵州大学学生工作部（处）</w:t>
      </w:r>
    </w:p>
    <w:p w:rsidR="00D77E50" w:rsidRDefault="00D77E50" w:rsidP="00D77E50">
      <w:pPr>
        <w:spacing w:line="360" w:lineRule="auto"/>
        <w:ind w:firstLineChars="200" w:firstLine="440"/>
        <w:outlineLvl w:val="0"/>
        <w:rPr>
          <w:rFonts w:ascii="仿宋" w:eastAsia="仿宋" w:hAnsi="仿宋"/>
          <w:color w:val="000000"/>
          <w:sz w:val="22"/>
        </w:rPr>
      </w:pPr>
      <w:r>
        <w:rPr>
          <w:rFonts w:ascii="仿宋" w:eastAsia="仿宋" w:hAnsi="仿宋" w:hint="eastAsia"/>
          <w:color w:val="000000"/>
          <w:sz w:val="22"/>
        </w:rPr>
        <w:t>共青团贵州大学委员会   贵州大学保卫处</w:t>
      </w:r>
    </w:p>
    <w:p w:rsidR="00D77E50" w:rsidRDefault="00D77E50" w:rsidP="00D77E50">
      <w:pPr>
        <w:spacing w:line="360" w:lineRule="auto"/>
        <w:ind w:firstLineChars="200" w:firstLine="440"/>
        <w:outlineLvl w:val="0"/>
        <w:rPr>
          <w:rFonts w:ascii="仿宋" w:eastAsia="仿宋" w:hAnsi="仿宋"/>
          <w:color w:val="000000"/>
          <w:sz w:val="22"/>
        </w:rPr>
      </w:pPr>
      <w:r>
        <w:rPr>
          <w:rFonts w:ascii="仿宋" w:eastAsia="仿宋" w:hAnsi="仿宋" w:hint="eastAsia"/>
          <w:color w:val="000000"/>
          <w:sz w:val="22"/>
        </w:rPr>
        <w:t>贵州大学教务处         贵州大学校医院</w:t>
      </w:r>
    </w:p>
    <w:p w:rsidR="00D77E50" w:rsidRDefault="00D77E50" w:rsidP="00D77E50">
      <w:pPr>
        <w:spacing w:line="360" w:lineRule="auto"/>
        <w:ind w:firstLineChars="200" w:firstLine="440"/>
        <w:outlineLvl w:val="0"/>
        <w:rPr>
          <w:rFonts w:ascii="仿宋" w:eastAsia="仿宋" w:hAnsi="仿宋"/>
          <w:color w:val="000000"/>
          <w:sz w:val="22"/>
        </w:rPr>
      </w:pPr>
      <w:r>
        <w:rPr>
          <w:rFonts w:ascii="仿宋" w:eastAsia="仿宋" w:hAnsi="仿宋" w:hint="eastAsia"/>
          <w:color w:val="000000"/>
          <w:sz w:val="22"/>
        </w:rPr>
        <w:t xml:space="preserve">贵州大学后勤处        贵州大学后勤集团     </w:t>
      </w:r>
    </w:p>
    <w:p w:rsidR="00D77E50" w:rsidRDefault="00D77E50" w:rsidP="00D77E50">
      <w:pPr>
        <w:spacing w:line="360" w:lineRule="auto"/>
        <w:ind w:firstLineChars="200" w:firstLine="440"/>
        <w:outlineLvl w:val="0"/>
        <w:rPr>
          <w:rFonts w:ascii="仿宋" w:eastAsia="仿宋" w:hAnsi="仿宋"/>
          <w:color w:val="000000"/>
          <w:sz w:val="22"/>
        </w:rPr>
      </w:pPr>
      <w:r>
        <w:rPr>
          <w:rFonts w:ascii="仿宋" w:eastAsia="仿宋" w:hAnsi="仿宋"/>
          <w:color w:val="000000"/>
          <w:sz w:val="22"/>
        </w:rPr>
        <w:t>贵州大学</w:t>
      </w:r>
      <w:r>
        <w:rPr>
          <w:rFonts w:ascii="仿宋" w:eastAsia="仿宋" w:hAnsi="仿宋" w:hint="eastAsia"/>
          <w:color w:val="000000"/>
          <w:sz w:val="22"/>
        </w:rPr>
        <w:t>校工会         贵州</w:t>
      </w:r>
      <w:r>
        <w:rPr>
          <w:rFonts w:ascii="仿宋" w:eastAsia="仿宋" w:hAnsi="仿宋"/>
          <w:color w:val="000000"/>
          <w:sz w:val="22"/>
        </w:rPr>
        <w:t>大学</w:t>
      </w:r>
      <w:r>
        <w:rPr>
          <w:rFonts w:ascii="仿宋" w:eastAsia="仿宋" w:hAnsi="仿宋" w:hint="eastAsia"/>
          <w:color w:val="000000"/>
          <w:sz w:val="22"/>
        </w:rPr>
        <w:t>体育学院</w:t>
      </w:r>
    </w:p>
    <w:p w:rsidR="00D77E50" w:rsidRDefault="00D77E50" w:rsidP="00D77E50">
      <w:pPr>
        <w:spacing w:line="360" w:lineRule="auto"/>
        <w:outlineLvl w:val="0"/>
        <w:rPr>
          <w:rFonts w:ascii="仿宋" w:eastAsia="仿宋" w:hAnsi="仿宋"/>
          <w:b/>
          <w:color w:val="000000"/>
          <w:sz w:val="24"/>
        </w:rPr>
      </w:pPr>
      <w:r>
        <w:rPr>
          <w:rFonts w:ascii="仿宋" w:eastAsia="仿宋" w:hAnsi="仿宋" w:hint="eastAsia"/>
          <w:b/>
          <w:color w:val="000000"/>
          <w:sz w:val="24"/>
        </w:rPr>
        <w:t>三、竞赛时间、地点与比赛线路</w:t>
      </w:r>
    </w:p>
    <w:p w:rsidR="00D77E50" w:rsidRDefault="00D77E50" w:rsidP="00D77E50">
      <w:pPr>
        <w:spacing w:line="360" w:lineRule="auto"/>
        <w:ind w:firstLineChars="200" w:firstLine="482"/>
        <w:rPr>
          <w:rFonts w:ascii="仿宋" w:eastAsia="仿宋" w:hAnsi="仿宋"/>
          <w:color w:val="000000"/>
          <w:sz w:val="24"/>
        </w:rPr>
      </w:pPr>
      <w:r>
        <w:rPr>
          <w:rFonts w:ascii="仿宋" w:eastAsia="仿宋" w:hAnsi="仿宋" w:hint="eastAsia"/>
          <w:b/>
          <w:color w:val="000000"/>
          <w:sz w:val="24"/>
        </w:rPr>
        <w:t>竞赛时间：</w:t>
      </w:r>
      <w:r>
        <w:rPr>
          <w:rFonts w:ascii="仿宋" w:eastAsia="仿宋" w:hAnsi="仿宋"/>
          <w:color w:val="000000"/>
          <w:sz w:val="22"/>
        </w:rPr>
        <w:t>2018</w:t>
      </w:r>
      <w:r>
        <w:rPr>
          <w:rFonts w:ascii="仿宋" w:eastAsia="仿宋" w:hAnsi="仿宋" w:hint="eastAsia"/>
          <w:color w:val="000000"/>
          <w:sz w:val="22"/>
        </w:rPr>
        <w:t>年11月13日(星期二) 13:00-15：00</w:t>
      </w:r>
    </w:p>
    <w:p w:rsidR="00D77E50" w:rsidRDefault="00D77E50" w:rsidP="00D77E50">
      <w:pPr>
        <w:spacing w:line="360" w:lineRule="auto"/>
        <w:ind w:firstLineChars="200" w:firstLine="482"/>
        <w:rPr>
          <w:rFonts w:ascii="仿宋" w:eastAsia="仿宋" w:hAnsi="仿宋"/>
          <w:color w:val="000000"/>
          <w:sz w:val="22"/>
        </w:rPr>
      </w:pPr>
      <w:r>
        <w:rPr>
          <w:rFonts w:ascii="仿宋" w:eastAsia="仿宋" w:hAnsi="仿宋" w:hint="eastAsia"/>
          <w:b/>
          <w:color w:val="000000"/>
          <w:sz w:val="24"/>
        </w:rPr>
        <w:t>竞赛地点：</w:t>
      </w:r>
      <w:r>
        <w:rPr>
          <w:rFonts w:ascii="仿宋" w:eastAsia="仿宋" w:hAnsi="仿宋" w:hint="eastAsia"/>
          <w:color w:val="000000"/>
          <w:sz w:val="22"/>
        </w:rPr>
        <w:t>贵州大学西校区</w:t>
      </w:r>
      <w:proofErr w:type="gramStart"/>
      <w:r>
        <w:rPr>
          <w:rFonts w:ascii="仿宋" w:eastAsia="仿宋" w:hAnsi="仿宋" w:hint="eastAsia"/>
          <w:color w:val="000000"/>
          <w:sz w:val="22"/>
        </w:rPr>
        <w:t>阅</w:t>
      </w:r>
      <w:proofErr w:type="gramEnd"/>
      <w:r>
        <w:rPr>
          <w:rFonts w:ascii="仿宋" w:eastAsia="仿宋" w:hAnsi="仿宋" w:hint="eastAsia"/>
          <w:color w:val="000000"/>
          <w:sz w:val="22"/>
        </w:rPr>
        <w:t>湖广场</w:t>
      </w:r>
    </w:p>
    <w:p w:rsidR="00D77E50" w:rsidRDefault="00D77E50" w:rsidP="00D77E50">
      <w:pPr>
        <w:widowControl/>
        <w:shd w:val="clear" w:color="auto" w:fill="FFFFFF"/>
        <w:snapToGrid w:val="0"/>
        <w:spacing w:line="360" w:lineRule="auto"/>
        <w:ind w:firstLineChars="200" w:firstLine="440"/>
        <w:jc w:val="left"/>
        <w:rPr>
          <w:rFonts w:ascii="仿宋" w:eastAsia="仿宋" w:hAnsi="仿宋"/>
          <w:color w:val="000000"/>
          <w:kern w:val="0"/>
          <w:sz w:val="22"/>
        </w:rPr>
      </w:pPr>
      <w:r>
        <w:rPr>
          <w:rFonts w:ascii="仿宋" w:eastAsia="仿宋" w:hAnsi="仿宋" w:hint="eastAsia"/>
          <w:color w:val="000000"/>
          <w:kern w:val="0"/>
          <w:sz w:val="22"/>
        </w:rPr>
        <w:t>线路说明：</w:t>
      </w:r>
      <w:proofErr w:type="gramStart"/>
      <w:r>
        <w:rPr>
          <w:rFonts w:ascii="仿宋" w:eastAsia="仿宋" w:hAnsi="仿宋" w:hint="eastAsia"/>
          <w:color w:val="000000"/>
          <w:kern w:val="0"/>
          <w:sz w:val="22"/>
        </w:rPr>
        <w:t>阅</w:t>
      </w:r>
      <w:proofErr w:type="gramEnd"/>
      <w:r>
        <w:rPr>
          <w:rFonts w:ascii="仿宋" w:eastAsia="仿宋" w:hAnsi="仿宋" w:hint="eastAsia"/>
          <w:color w:val="000000"/>
          <w:kern w:val="0"/>
          <w:sz w:val="22"/>
        </w:rPr>
        <w:t>湖广场（起点）--谨正楼--春风路--西楼--</w:t>
      </w:r>
      <w:proofErr w:type="gramStart"/>
      <w:r>
        <w:rPr>
          <w:rFonts w:ascii="仿宋" w:eastAsia="仿宋" w:hAnsi="仿宋" w:hint="eastAsia"/>
          <w:color w:val="000000"/>
          <w:kern w:val="0"/>
          <w:sz w:val="22"/>
        </w:rPr>
        <w:t>致礼路</w:t>
      </w:r>
      <w:proofErr w:type="gramEnd"/>
      <w:r>
        <w:rPr>
          <w:rFonts w:ascii="仿宋" w:eastAsia="仿宋" w:hAnsi="仿宋" w:hint="eastAsia"/>
          <w:color w:val="000000"/>
          <w:kern w:val="0"/>
          <w:sz w:val="22"/>
        </w:rPr>
        <w:t>--潜龙路--材料与冶金学院--实训中心--土木工程学院--建筑与城市规划学院--明正楼--新区正大门--德正楼--崇学楼--</w:t>
      </w:r>
      <w:proofErr w:type="gramStart"/>
      <w:r>
        <w:rPr>
          <w:rFonts w:ascii="仿宋" w:eastAsia="仿宋" w:hAnsi="仿宋" w:hint="eastAsia"/>
          <w:color w:val="000000"/>
          <w:kern w:val="0"/>
          <w:sz w:val="22"/>
        </w:rPr>
        <w:t>崇厚楼</w:t>
      </w:r>
      <w:proofErr w:type="gramEnd"/>
      <w:r>
        <w:rPr>
          <w:rFonts w:ascii="仿宋" w:eastAsia="仿宋" w:hAnsi="仿宋" w:hint="eastAsia"/>
          <w:color w:val="000000"/>
          <w:kern w:val="0"/>
          <w:sz w:val="22"/>
        </w:rPr>
        <w:t>--崇德楼--新区田径场--雅正楼--崇文楼--雅文楼--</w:t>
      </w:r>
      <w:proofErr w:type="gramStart"/>
      <w:r>
        <w:rPr>
          <w:rFonts w:ascii="仿宋" w:eastAsia="仿宋" w:hAnsi="仿宋" w:hint="eastAsia"/>
          <w:color w:val="000000"/>
          <w:kern w:val="0"/>
          <w:sz w:val="22"/>
        </w:rPr>
        <w:t>致礼路</w:t>
      </w:r>
      <w:proofErr w:type="gramEnd"/>
      <w:r>
        <w:rPr>
          <w:rFonts w:ascii="仿宋" w:eastAsia="仿宋" w:hAnsi="仿宋" w:hint="eastAsia"/>
          <w:color w:val="000000"/>
          <w:kern w:val="0"/>
          <w:sz w:val="22"/>
        </w:rPr>
        <w:t>--崇义楼--致雅路口--育</w:t>
      </w:r>
      <w:proofErr w:type="gramStart"/>
      <w:r>
        <w:rPr>
          <w:rFonts w:ascii="仿宋" w:eastAsia="仿宋" w:hAnsi="仿宋" w:hint="eastAsia"/>
          <w:color w:val="000000"/>
          <w:kern w:val="0"/>
          <w:sz w:val="22"/>
        </w:rPr>
        <w:t>贤广场</w:t>
      </w:r>
      <w:proofErr w:type="gramEnd"/>
      <w:r>
        <w:rPr>
          <w:rFonts w:ascii="仿宋" w:eastAsia="仿宋" w:hAnsi="仿宋" w:hint="eastAsia"/>
          <w:color w:val="000000"/>
          <w:kern w:val="0"/>
          <w:sz w:val="22"/>
        </w:rPr>
        <w:t>--</w:t>
      </w:r>
      <w:proofErr w:type="gramStart"/>
      <w:r>
        <w:rPr>
          <w:rFonts w:ascii="仿宋" w:eastAsia="仿宋" w:hAnsi="仿宋" w:hint="eastAsia"/>
          <w:color w:val="000000"/>
          <w:kern w:val="0"/>
          <w:sz w:val="22"/>
        </w:rPr>
        <w:t>致礼路</w:t>
      </w:r>
      <w:proofErr w:type="gramEnd"/>
      <w:r>
        <w:rPr>
          <w:rFonts w:ascii="仿宋" w:eastAsia="仿宋" w:hAnsi="仿宋" w:hint="eastAsia"/>
          <w:color w:val="000000"/>
          <w:kern w:val="0"/>
          <w:sz w:val="22"/>
        </w:rPr>
        <w:t>--致达路--明俊楼--致诚北路--贤正楼--</w:t>
      </w:r>
      <w:proofErr w:type="gramStart"/>
      <w:r>
        <w:rPr>
          <w:rFonts w:ascii="仿宋" w:eastAsia="仿宋" w:hAnsi="仿宋" w:hint="eastAsia"/>
          <w:color w:val="000000"/>
          <w:kern w:val="0"/>
          <w:sz w:val="22"/>
        </w:rPr>
        <w:t>阅</w:t>
      </w:r>
      <w:proofErr w:type="gramEnd"/>
      <w:r>
        <w:rPr>
          <w:rFonts w:ascii="仿宋" w:eastAsia="仿宋" w:hAnsi="仿宋" w:hint="eastAsia"/>
          <w:color w:val="000000"/>
          <w:kern w:val="0"/>
          <w:sz w:val="22"/>
        </w:rPr>
        <w:t>湖广场（终点），总路程约5km。线路图见附件。</w:t>
      </w:r>
    </w:p>
    <w:p w:rsidR="00D77E50" w:rsidRDefault="00D77E50" w:rsidP="00D77E50">
      <w:pPr>
        <w:spacing w:line="360" w:lineRule="auto"/>
        <w:outlineLvl w:val="0"/>
        <w:rPr>
          <w:rFonts w:ascii="仿宋" w:eastAsia="仿宋" w:hAnsi="仿宋"/>
          <w:b/>
          <w:color w:val="000000"/>
          <w:sz w:val="24"/>
        </w:rPr>
      </w:pPr>
      <w:r>
        <w:rPr>
          <w:rFonts w:ascii="仿宋" w:eastAsia="仿宋" w:hAnsi="仿宋" w:hint="eastAsia"/>
          <w:b/>
          <w:color w:val="000000"/>
          <w:sz w:val="24"/>
        </w:rPr>
        <w:t>四、竞赛分组</w:t>
      </w:r>
    </w:p>
    <w:p w:rsidR="00D77E50" w:rsidRDefault="00D77E50" w:rsidP="00D77E50">
      <w:pPr>
        <w:spacing w:line="360" w:lineRule="auto"/>
        <w:ind w:firstLineChars="200" w:firstLine="482"/>
        <w:rPr>
          <w:rFonts w:ascii="仿宋" w:eastAsia="仿宋" w:hAnsi="仿宋"/>
          <w:color w:val="000000"/>
          <w:kern w:val="0"/>
          <w:sz w:val="22"/>
        </w:rPr>
      </w:pPr>
      <w:r>
        <w:rPr>
          <w:rFonts w:ascii="仿宋" w:eastAsia="仿宋" w:hAnsi="仿宋" w:hint="eastAsia"/>
          <w:b/>
          <w:bCs/>
          <w:color w:val="000000"/>
          <w:sz w:val="24"/>
        </w:rPr>
        <w:t>(</w:t>
      </w:r>
      <w:proofErr w:type="gramStart"/>
      <w:r>
        <w:rPr>
          <w:rFonts w:ascii="仿宋" w:eastAsia="仿宋" w:hAnsi="仿宋" w:hint="eastAsia"/>
          <w:b/>
          <w:bCs/>
          <w:color w:val="000000"/>
          <w:sz w:val="24"/>
        </w:rPr>
        <w:t>一</w:t>
      </w:r>
      <w:proofErr w:type="gramEnd"/>
      <w:r>
        <w:rPr>
          <w:rFonts w:ascii="仿宋" w:eastAsia="仿宋" w:hAnsi="仿宋" w:hint="eastAsia"/>
          <w:b/>
          <w:bCs/>
          <w:color w:val="000000"/>
          <w:sz w:val="24"/>
        </w:rPr>
        <w:t>)</w:t>
      </w:r>
      <w:r>
        <w:rPr>
          <w:rFonts w:ascii="仿宋" w:eastAsia="仿宋" w:hAnsi="仿宋" w:hint="eastAsia"/>
          <w:b/>
          <w:bCs/>
          <w:color w:val="000000"/>
          <w:kern w:val="0"/>
          <w:sz w:val="22"/>
        </w:rPr>
        <w:t>竞赛组（计时）：</w:t>
      </w:r>
      <w:r>
        <w:rPr>
          <w:rFonts w:ascii="仿宋" w:eastAsia="仿宋" w:hAnsi="仿宋" w:hint="eastAsia"/>
          <w:bCs/>
          <w:color w:val="000000"/>
          <w:kern w:val="0"/>
          <w:sz w:val="22"/>
        </w:rPr>
        <w:t>不超过840人，以学院为单位男生限10人，女生限10人；</w:t>
      </w:r>
    </w:p>
    <w:p w:rsidR="00D77E50" w:rsidRDefault="00D77E50" w:rsidP="00D77E50">
      <w:pPr>
        <w:spacing w:line="360" w:lineRule="auto"/>
        <w:ind w:firstLineChars="200" w:firstLine="482"/>
        <w:rPr>
          <w:rFonts w:ascii="仿宋" w:eastAsia="仿宋" w:hAnsi="仿宋"/>
          <w:color w:val="000000"/>
          <w:kern w:val="0"/>
          <w:sz w:val="22"/>
        </w:rPr>
      </w:pPr>
      <w:r>
        <w:rPr>
          <w:rFonts w:ascii="仿宋" w:eastAsia="仿宋" w:hAnsi="仿宋" w:hint="eastAsia"/>
          <w:b/>
          <w:bCs/>
          <w:color w:val="000000"/>
          <w:sz w:val="24"/>
        </w:rPr>
        <w:t>(二)</w:t>
      </w:r>
      <w:r>
        <w:rPr>
          <w:rFonts w:ascii="仿宋" w:eastAsia="仿宋" w:hAnsi="仿宋" w:hint="eastAsia"/>
          <w:b/>
          <w:bCs/>
          <w:color w:val="000000"/>
          <w:kern w:val="0"/>
          <w:sz w:val="22"/>
        </w:rPr>
        <w:t>体验组（不计时）：</w:t>
      </w:r>
      <w:r>
        <w:rPr>
          <w:rFonts w:ascii="仿宋" w:eastAsia="仿宋" w:hAnsi="仿宋" w:hint="eastAsia"/>
          <w:bCs/>
          <w:color w:val="000000"/>
          <w:kern w:val="0"/>
          <w:sz w:val="22"/>
        </w:rPr>
        <w:t>不超过</w:t>
      </w:r>
      <w:r>
        <w:rPr>
          <w:rFonts w:ascii="仿宋" w:eastAsia="仿宋" w:hAnsi="仿宋" w:hint="eastAsia"/>
          <w:color w:val="000000"/>
          <w:kern w:val="0"/>
          <w:sz w:val="22"/>
        </w:rPr>
        <w:t>2000人，学生</w:t>
      </w:r>
      <w:proofErr w:type="gramStart"/>
      <w:r>
        <w:rPr>
          <w:rFonts w:ascii="仿宋" w:eastAsia="仿宋" w:hAnsi="仿宋" w:hint="eastAsia"/>
          <w:color w:val="000000"/>
          <w:kern w:val="0"/>
          <w:sz w:val="22"/>
        </w:rPr>
        <w:t>下载工</w:t>
      </w:r>
      <w:proofErr w:type="gramEnd"/>
      <w:r>
        <w:rPr>
          <w:rFonts w:ascii="仿宋" w:eastAsia="仿宋" w:hAnsi="仿宋" w:hint="eastAsia"/>
          <w:color w:val="000000"/>
          <w:kern w:val="0"/>
          <w:sz w:val="22"/>
        </w:rPr>
        <w:t>银e生活APP登入自行报名；</w:t>
      </w:r>
    </w:p>
    <w:p w:rsidR="00D77E50" w:rsidRDefault="00D77E50" w:rsidP="00D77E50">
      <w:pPr>
        <w:spacing w:line="360" w:lineRule="auto"/>
        <w:ind w:firstLineChars="200" w:firstLine="482"/>
        <w:rPr>
          <w:rFonts w:ascii="仿宋" w:eastAsia="仿宋" w:hAnsi="仿宋"/>
          <w:color w:val="000000"/>
          <w:kern w:val="0"/>
          <w:sz w:val="22"/>
        </w:rPr>
      </w:pPr>
      <w:r>
        <w:rPr>
          <w:rFonts w:ascii="仿宋" w:eastAsia="仿宋" w:hAnsi="仿宋" w:hint="eastAsia"/>
          <w:b/>
          <w:bCs/>
          <w:color w:val="000000"/>
          <w:sz w:val="24"/>
        </w:rPr>
        <w:t>(三)</w:t>
      </w:r>
      <w:r>
        <w:rPr>
          <w:rFonts w:ascii="仿宋" w:eastAsia="仿宋" w:hAnsi="仿宋" w:hint="eastAsia"/>
          <w:b/>
          <w:bCs/>
          <w:color w:val="000000"/>
          <w:sz w:val="22"/>
        </w:rPr>
        <w:t>嘉宾组（不计时）：</w:t>
      </w:r>
      <w:r>
        <w:rPr>
          <w:rFonts w:ascii="仿宋" w:eastAsia="仿宋" w:hAnsi="仿宋" w:hint="eastAsia"/>
          <w:color w:val="000000"/>
          <w:kern w:val="0"/>
          <w:sz w:val="22"/>
        </w:rPr>
        <w:t>200人，工行及VISA邀请嘉宾。</w:t>
      </w:r>
    </w:p>
    <w:p w:rsidR="00D77E50" w:rsidRDefault="00D77E50" w:rsidP="00D77E50">
      <w:pPr>
        <w:spacing w:line="360" w:lineRule="auto"/>
        <w:ind w:firstLineChars="200" w:firstLine="440"/>
        <w:rPr>
          <w:rFonts w:ascii="仿宋" w:eastAsia="仿宋" w:hAnsi="仿宋"/>
          <w:color w:val="000000"/>
          <w:kern w:val="0"/>
          <w:sz w:val="22"/>
        </w:rPr>
      </w:pPr>
      <w:r>
        <w:rPr>
          <w:rFonts w:ascii="仿宋" w:eastAsia="仿宋" w:hAnsi="仿宋" w:hint="eastAsia"/>
          <w:color w:val="000000"/>
          <w:sz w:val="22"/>
        </w:rPr>
        <w:t>注：不得兼报项目,按报名先后顺序排列，报名额满即止。</w:t>
      </w:r>
    </w:p>
    <w:p w:rsidR="00D77E50" w:rsidRDefault="00D77E50" w:rsidP="00D77E50">
      <w:pPr>
        <w:spacing w:line="360" w:lineRule="auto"/>
        <w:outlineLvl w:val="0"/>
        <w:rPr>
          <w:rFonts w:ascii="仿宋" w:eastAsia="仿宋" w:hAnsi="仿宋"/>
          <w:b/>
          <w:color w:val="000000"/>
          <w:sz w:val="24"/>
        </w:rPr>
      </w:pPr>
      <w:r>
        <w:rPr>
          <w:rFonts w:ascii="仿宋" w:eastAsia="仿宋" w:hAnsi="仿宋" w:hint="eastAsia"/>
          <w:b/>
          <w:color w:val="000000"/>
          <w:sz w:val="24"/>
        </w:rPr>
        <w:t>五、参赛办法</w:t>
      </w:r>
    </w:p>
    <w:p w:rsidR="00D77E50" w:rsidRDefault="00D77E50" w:rsidP="00D77E50">
      <w:pPr>
        <w:spacing w:line="360" w:lineRule="auto"/>
        <w:ind w:firstLineChars="200" w:firstLine="480"/>
        <w:rPr>
          <w:rFonts w:ascii="仿宋" w:eastAsia="仿宋" w:hAnsi="仿宋"/>
          <w:color w:val="000000"/>
          <w:sz w:val="24"/>
        </w:rPr>
      </w:pPr>
      <w:r>
        <w:rPr>
          <w:rFonts w:ascii="仿宋" w:eastAsia="仿宋" w:hAnsi="仿宋" w:hint="eastAsia"/>
          <w:color w:val="000000"/>
          <w:sz w:val="24"/>
        </w:rPr>
        <w:t>(</w:t>
      </w:r>
      <w:proofErr w:type="gramStart"/>
      <w:r>
        <w:rPr>
          <w:rFonts w:ascii="仿宋" w:eastAsia="仿宋" w:hAnsi="仿宋" w:hint="eastAsia"/>
          <w:color w:val="000000"/>
          <w:sz w:val="24"/>
        </w:rPr>
        <w:t>一</w:t>
      </w:r>
      <w:proofErr w:type="gramEnd"/>
      <w:r>
        <w:rPr>
          <w:rFonts w:ascii="仿宋" w:eastAsia="仿宋" w:hAnsi="仿宋" w:hint="eastAsia"/>
          <w:color w:val="000000"/>
          <w:sz w:val="24"/>
        </w:rPr>
        <w:t>)参赛对象</w:t>
      </w:r>
    </w:p>
    <w:p w:rsidR="00D77E50" w:rsidRDefault="00D77E50" w:rsidP="00D77E50">
      <w:pPr>
        <w:spacing w:line="360" w:lineRule="auto"/>
        <w:ind w:firstLineChars="200" w:firstLine="440"/>
        <w:rPr>
          <w:rFonts w:ascii="仿宋" w:eastAsia="仿宋" w:hAnsi="仿宋"/>
          <w:color w:val="000000"/>
          <w:sz w:val="24"/>
        </w:rPr>
      </w:pPr>
      <w:r>
        <w:rPr>
          <w:rFonts w:ascii="仿宋" w:eastAsia="仿宋" w:hAnsi="仿宋"/>
          <w:color w:val="000000"/>
          <w:sz w:val="22"/>
        </w:rPr>
        <w:t>贵州大学</w:t>
      </w:r>
      <w:r>
        <w:rPr>
          <w:rFonts w:ascii="仿宋" w:eastAsia="仿宋" w:hAnsi="仿宋" w:hint="eastAsia"/>
          <w:color w:val="000000"/>
          <w:sz w:val="22"/>
        </w:rPr>
        <w:t>在校学生、教工、特邀嘉宾等；</w:t>
      </w:r>
    </w:p>
    <w:p w:rsidR="00D77E50" w:rsidRDefault="00D77E50" w:rsidP="00D77E50">
      <w:pPr>
        <w:spacing w:line="360" w:lineRule="auto"/>
        <w:ind w:firstLineChars="200" w:firstLine="480"/>
        <w:rPr>
          <w:rFonts w:ascii="仿宋" w:eastAsia="仿宋" w:hAnsi="仿宋"/>
          <w:color w:val="000000"/>
          <w:sz w:val="24"/>
        </w:rPr>
      </w:pPr>
      <w:r>
        <w:rPr>
          <w:rFonts w:ascii="仿宋" w:eastAsia="仿宋" w:hAnsi="仿宋" w:hint="eastAsia"/>
          <w:color w:val="000000"/>
          <w:sz w:val="24"/>
        </w:rPr>
        <w:t>(二)参赛要求</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lastRenderedPageBreak/>
        <w:t>参赛者须身体健康（强烈建议参加体检），并有经常参加跑步锻炼或训练的习惯。孕妇及有下列疾病者不宜参加比赛：</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1、先天性心脏病和风湿性心脏病患者；</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2、高血压和脑血管疾病患者；</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3、心肌炎和其他心脏病患者；</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4、冠状动脉病患者和严重心律不齐者；</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5、血糖过高或过低的糖尿病患者；</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6、其它不适合运动的疾病患者。</w:t>
      </w:r>
    </w:p>
    <w:p w:rsidR="00D77E50" w:rsidRDefault="00D77E50" w:rsidP="00D77E50">
      <w:pPr>
        <w:spacing w:line="360" w:lineRule="auto"/>
        <w:ind w:firstLineChars="200" w:firstLine="480"/>
        <w:rPr>
          <w:rFonts w:ascii="仿宋" w:eastAsia="仿宋" w:hAnsi="仿宋"/>
          <w:color w:val="000000"/>
          <w:sz w:val="24"/>
        </w:rPr>
      </w:pPr>
      <w:bookmarkStart w:id="0" w:name="OLE_LINK3"/>
      <w:bookmarkStart w:id="1" w:name="OLE_LINK4"/>
      <w:r>
        <w:rPr>
          <w:rFonts w:ascii="仿宋" w:eastAsia="仿宋" w:hAnsi="仿宋" w:hint="eastAsia"/>
          <w:color w:val="000000"/>
          <w:sz w:val="24"/>
        </w:rPr>
        <w:t>(三)报名办法</w:t>
      </w:r>
    </w:p>
    <w:p w:rsidR="00D77E50" w:rsidRDefault="00D77E50" w:rsidP="00D77E50">
      <w:pPr>
        <w:spacing w:line="360" w:lineRule="auto"/>
        <w:ind w:firstLineChars="200" w:firstLine="480"/>
        <w:rPr>
          <w:rFonts w:ascii="仿宋" w:eastAsia="仿宋" w:hAnsi="仿宋"/>
          <w:color w:val="000000"/>
          <w:sz w:val="24"/>
        </w:rPr>
      </w:pPr>
      <w:r>
        <w:rPr>
          <w:rFonts w:ascii="仿宋" w:eastAsia="仿宋" w:hAnsi="仿宋" w:hint="eastAsia"/>
          <w:color w:val="000000"/>
          <w:sz w:val="24"/>
        </w:rPr>
        <w:t>1、报名时间：</w:t>
      </w:r>
    </w:p>
    <w:p w:rsidR="00D77E50" w:rsidRDefault="00D77E50" w:rsidP="00D77E50">
      <w:pPr>
        <w:spacing w:line="360" w:lineRule="auto"/>
        <w:ind w:firstLineChars="200" w:firstLine="440"/>
        <w:rPr>
          <w:rFonts w:ascii="仿宋" w:eastAsia="仿宋" w:hAnsi="仿宋"/>
          <w:color w:val="000000"/>
          <w:sz w:val="24"/>
        </w:rPr>
      </w:pPr>
      <w:r>
        <w:rPr>
          <w:rFonts w:ascii="仿宋" w:eastAsia="仿宋" w:hAnsi="仿宋"/>
          <w:color w:val="000000"/>
          <w:sz w:val="22"/>
        </w:rPr>
        <w:t>2018</w:t>
      </w:r>
      <w:r>
        <w:rPr>
          <w:rFonts w:ascii="仿宋" w:eastAsia="仿宋" w:hAnsi="仿宋" w:hint="eastAsia"/>
          <w:color w:val="000000"/>
          <w:sz w:val="22"/>
        </w:rPr>
        <w:t>年10月31日-11月11</w:t>
      </w:r>
      <w:bookmarkStart w:id="2" w:name="_GoBack"/>
      <w:bookmarkEnd w:id="2"/>
      <w:r>
        <w:rPr>
          <w:rFonts w:ascii="仿宋" w:eastAsia="仿宋" w:hAnsi="仿宋" w:hint="eastAsia"/>
          <w:color w:val="000000"/>
          <w:sz w:val="22"/>
        </w:rPr>
        <w:t>日</w:t>
      </w:r>
    </w:p>
    <w:p w:rsidR="00D77E50" w:rsidRDefault="00D77E50" w:rsidP="00D77E50">
      <w:pPr>
        <w:spacing w:line="360" w:lineRule="auto"/>
        <w:ind w:firstLineChars="200" w:firstLine="480"/>
        <w:rPr>
          <w:rFonts w:ascii="仿宋" w:eastAsia="仿宋" w:hAnsi="仿宋"/>
          <w:color w:val="000000"/>
          <w:sz w:val="24"/>
        </w:rPr>
      </w:pPr>
      <w:bookmarkStart w:id="3" w:name="OLE_LINK26"/>
      <w:r>
        <w:rPr>
          <w:rFonts w:ascii="仿宋" w:eastAsia="仿宋" w:hAnsi="仿宋" w:hint="eastAsia"/>
          <w:color w:val="000000"/>
          <w:sz w:val="24"/>
        </w:rPr>
        <w:t>2、报名办法：</w:t>
      </w:r>
      <w:bookmarkStart w:id="4" w:name="OLE_LINK40"/>
      <w:bookmarkEnd w:id="3"/>
    </w:p>
    <w:p w:rsidR="00D77E50" w:rsidRDefault="00D77E50" w:rsidP="00D77E50">
      <w:pPr>
        <w:spacing w:line="360" w:lineRule="auto"/>
        <w:ind w:firstLineChars="200" w:firstLine="480"/>
        <w:rPr>
          <w:rFonts w:ascii="仿宋" w:eastAsia="仿宋" w:hAnsi="仿宋"/>
          <w:color w:val="000000"/>
          <w:sz w:val="24"/>
        </w:rPr>
      </w:pPr>
      <w:r>
        <w:rPr>
          <w:rFonts w:ascii="仿宋" w:eastAsia="仿宋" w:hAnsi="仿宋" w:hint="eastAsia"/>
          <w:color w:val="000000"/>
          <w:sz w:val="24"/>
        </w:rPr>
        <w:t>方法1：</w:t>
      </w:r>
      <w:r>
        <w:rPr>
          <w:rFonts w:ascii="仿宋" w:eastAsia="仿宋" w:hAnsi="仿宋"/>
          <w:color w:val="000000"/>
          <w:sz w:val="24"/>
        </w:rPr>
        <w:t>下载 工银e生活 手机APP，在贵大专属页面“</w:t>
      </w:r>
      <w:r>
        <w:rPr>
          <w:rFonts w:ascii="仿宋" w:eastAsia="仿宋" w:hAnsi="仿宋" w:hint="eastAsia"/>
          <w:color w:val="000000"/>
          <w:sz w:val="24"/>
        </w:rPr>
        <w:t>全民健身迷你马拉松</w:t>
      </w:r>
      <w:r>
        <w:rPr>
          <w:rFonts w:ascii="仿宋" w:eastAsia="仿宋" w:hAnsi="仿宋"/>
          <w:color w:val="000000"/>
          <w:sz w:val="24"/>
        </w:rPr>
        <w:t>”报名；</w:t>
      </w:r>
    </w:p>
    <w:p w:rsidR="00D77E50" w:rsidRDefault="00D77E50" w:rsidP="00D77E50">
      <w:pPr>
        <w:spacing w:line="360" w:lineRule="auto"/>
        <w:ind w:firstLineChars="200" w:firstLine="480"/>
        <w:rPr>
          <w:rFonts w:ascii="仿宋" w:eastAsia="仿宋" w:hAnsi="仿宋"/>
          <w:color w:val="000000"/>
          <w:sz w:val="24"/>
        </w:rPr>
      </w:pPr>
      <w:r>
        <w:rPr>
          <w:rFonts w:ascii="仿宋" w:eastAsia="仿宋" w:hAnsi="仿宋" w:hint="eastAsia"/>
          <w:color w:val="000000"/>
          <w:sz w:val="24"/>
        </w:rPr>
        <w:t>方法2：</w:t>
      </w:r>
      <w:r>
        <w:rPr>
          <w:rFonts w:ascii="仿宋" w:eastAsia="仿宋" w:hAnsi="仿宋"/>
          <w:color w:val="000000"/>
          <w:sz w:val="24"/>
        </w:rPr>
        <w:t>下载 工银e生活 手机APP，进入“贵阳 本地专属”→“贵州大学智慧校园”→“</w:t>
      </w:r>
      <w:r>
        <w:rPr>
          <w:rFonts w:ascii="仿宋" w:eastAsia="仿宋" w:hAnsi="仿宋" w:hint="eastAsia"/>
          <w:color w:val="000000"/>
          <w:sz w:val="24"/>
        </w:rPr>
        <w:t>全民健身迷你马拉松</w:t>
      </w:r>
      <w:r>
        <w:rPr>
          <w:rFonts w:ascii="仿宋" w:eastAsia="仿宋" w:hAnsi="仿宋"/>
          <w:color w:val="000000"/>
          <w:sz w:val="24"/>
        </w:rPr>
        <w:t>”报名。</w:t>
      </w:r>
    </w:p>
    <w:bookmarkEnd w:id="0"/>
    <w:bookmarkEnd w:id="1"/>
    <w:bookmarkEnd w:id="4"/>
    <w:p w:rsidR="00D77E50" w:rsidRDefault="00D77E50" w:rsidP="00D77E50">
      <w:pPr>
        <w:spacing w:line="360" w:lineRule="auto"/>
        <w:ind w:firstLineChars="200" w:firstLine="480"/>
        <w:rPr>
          <w:rFonts w:ascii="仿宋" w:eastAsia="仿宋" w:hAnsi="仿宋"/>
          <w:color w:val="000000"/>
          <w:sz w:val="24"/>
        </w:rPr>
      </w:pPr>
      <w:r>
        <w:rPr>
          <w:rFonts w:ascii="仿宋" w:eastAsia="仿宋" w:hAnsi="仿宋" w:hint="eastAsia"/>
          <w:color w:val="000000"/>
          <w:sz w:val="24"/>
        </w:rPr>
        <w:t>3、参赛包领取办法：</w:t>
      </w:r>
    </w:p>
    <w:p w:rsidR="00D77E50" w:rsidRDefault="00D77E50" w:rsidP="00D77E50">
      <w:pPr>
        <w:spacing w:line="360" w:lineRule="auto"/>
        <w:ind w:firstLineChars="200" w:firstLine="440"/>
        <w:rPr>
          <w:rFonts w:ascii="仿宋" w:eastAsia="仿宋" w:hAnsi="仿宋"/>
          <w:b/>
          <w:color w:val="000000"/>
          <w:sz w:val="24"/>
        </w:rPr>
      </w:pPr>
      <w:r>
        <w:rPr>
          <w:rFonts w:ascii="仿宋" w:eastAsia="仿宋" w:hAnsi="仿宋" w:hint="eastAsia"/>
          <w:color w:val="000000"/>
          <w:sz w:val="22"/>
        </w:rPr>
        <w:t>参赛选手于</w:t>
      </w:r>
      <w:r>
        <w:rPr>
          <w:rFonts w:ascii="仿宋" w:eastAsia="仿宋" w:hAnsi="仿宋"/>
          <w:color w:val="000000"/>
          <w:sz w:val="22"/>
        </w:rPr>
        <w:t>2018</w:t>
      </w:r>
      <w:r>
        <w:rPr>
          <w:rFonts w:ascii="仿宋" w:eastAsia="仿宋" w:hAnsi="仿宋" w:hint="eastAsia"/>
          <w:color w:val="000000"/>
          <w:sz w:val="22"/>
        </w:rPr>
        <w:t>年11月12日10:00-17:00，持本人身份证或学生证、教工卡等有效证件到新校区体育馆进门口领取参赛包。竞赛组参赛</w:t>
      </w:r>
      <w:proofErr w:type="gramStart"/>
      <w:r>
        <w:rPr>
          <w:rFonts w:ascii="仿宋" w:eastAsia="仿宋" w:hAnsi="仿宋" w:hint="eastAsia"/>
          <w:color w:val="000000"/>
          <w:sz w:val="22"/>
        </w:rPr>
        <w:t>包包括</w:t>
      </w:r>
      <w:proofErr w:type="gramEnd"/>
      <w:r>
        <w:rPr>
          <w:rFonts w:ascii="仿宋" w:eastAsia="仿宋" w:hAnsi="仿宋" w:hint="eastAsia"/>
          <w:color w:val="000000"/>
          <w:sz w:val="22"/>
        </w:rPr>
        <w:t>参赛T恤、参赛指南、号码布及计时标签等；</w:t>
      </w:r>
      <w:proofErr w:type="gramStart"/>
      <w:r>
        <w:rPr>
          <w:rFonts w:ascii="仿宋" w:eastAsia="仿宋" w:hAnsi="仿宋" w:hint="eastAsia"/>
          <w:color w:val="000000"/>
          <w:sz w:val="22"/>
        </w:rPr>
        <w:t>体验组</w:t>
      </w:r>
      <w:proofErr w:type="gramEnd"/>
      <w:r>
        <w:rPr>
          <w:rFonts w:ascii="仿宋" w:eastAsia="仿宋" w:hAnsi="仿宋" w:hint="eastAsia"/>
          <w:color w:val="000000"/>
          <w:sz w:val="22"/>
        </w:rPr>
        <w:t>和嘉宾组参赛</w:t>
      </w:r>
      <w:proofErr w:type="gramStart"/>
      <w:r>
        <w:rPr>
          <w:rFonts w:ascii="仿宋" w:eastAsia="仿宋" w:hAnsi="仿宋" w:hint="eastAsia"/>
          <w:color w:val="000000"/>
          <w:sz w:val="22"/>
        </w:rPr>
        <w:t>包包括</w:t>
      </w:r>
      <w:proofErr w:type="gramEnd"/>
      <w:r>
        <w:rPr>
          <w:rFonts w:ascii="仿宋" w:eastAsia="仿宋" w:hAnsi="仿宋" w:hint="eastAsia"/>
          <w:color w:val="000000"/>
          <w:sz w:val="22"/>
        </w:rPr>
        <w:t>参赛T恤、参赛指南。</w:t>
      </w:r>
    </w:p>
    <w:p w:rsidR="00D77E50" w:rsidRDefault="00D77E50" w:rsidP="00D77E50">
      <w:pPr>
        <w:spacing w:line="360" w:lineRule="auto"/>
        <w:rPr>
          <w:rFonts w:ascii="仿宋" w:eastAsia="仿宋" w:hAnsi="仿宋"/>
          <w:i/>
          <w:color w:val="000000"/>
          <w:sz w:val="30"/>
          <w:szCs w:val="30"/>
        </w:rPr>
      </w:pPr>
      <w:r>
        <w:rPr>
          <w:rFonts w:ascii="仿宋" w:eastAsia="仿宋" w:hAnsi="仿宋" w:hint="eastAsia"/>
          <w:color w:val="000000"/>
          <w:sz w:val="24"/>
        </w:rPr>
        <w:t xml:space="preserve">   (四)参赛声明</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所有参赛选手报名之前必须认真阅读竞赛规程。参赛选手提交报名信息即认为</w:t>
      </w:r>
      <w:r>
        <w:rPr>
          <w:rFonts w:ascii="仿宋" w:eastAsia="仿宋" w:hAnsi="仿宋" w:hint="eastAsia"/>
          <w:b/>
          <w:color w:val="000000"/>
          <w:sz w:val="28"/>
          <w:szCs w:val="30"/>
          <w:u w:val="single"/>
        </w:rPr>
        <w:t>同意</w:t>
      </w:r>
      <w:r>
        <w:rPr>
          <w:rFonts w:ascii="仿宋" w:eastAsia="仿宋" w:hAnsi="仿宋" w:hint="eastAsia"/>
          <w:color w:val="000000"/>
          <w:sz w:val="22"/>
          <w:u w:val="single"/>
        </w:rPr>
        <w:t>此竞赛规程上的一切内容并做出以下</w:t>
      </w:r>
      <w:r>
        <w:rPr>
          <w:rFonts w:ascii="仿宋" w:eastAsia="仿宋" w:hAnsi="仿宋" w:hint="eastAsia"/>
          <w:b/>
          <w:color w:val="000000"/>
          <w:sz w:val="28"/>
          <w:szCs w:val="30"/>
          <w:u w:val="single"/>
        </w:rPr>
        <w:t>声明</w:t>
      </w:r>
      <w:r>
        <w:rPr>
          <w:rFonts w:ascii="仿宋" w:eastAsia="仿宋" w:hAnsi="仿宋" w:hint="eastAsia"/>
          <w:color w:val="000000"/>
          <w:sz w:val="22"/>
        </w:rPr>
        <w:t>：</w:t>
      </w:r>
    </w:p>
    <w:p w:rsidR="00D77E50" w:rsidRDefault="00D77E50" w:rsidP="00D77E50">
      <w:pPr>
        <w:spacing w:line="360" w:lineRule="auto"/>
        <w:ind w:firstLineChars="200" w:firstLine="442"/>
        <w:rPr>
          <w:rFonts w:ascii="仿宋" w:eastAsia="仿宋" w:hAnsi="仿宋"/>
          <w:b/>
          <w:color w:val="000000"/>
          <w:sz w:val="22"/>
        </w:rPr>
      </w:pPr>
      <w:r>
        <w:rPr>
          <w:rFonts w:ascii="仿宋" w:eastAsia="仿宋" w:hAnsi="仿宋" w:hint="eastAsia"/>
          <w:b/>
          <w:color w:val="000000"/>
          <w:sz w:val="22"/>
        </w:rPr>
        <w:t>1、本人自愿报名参加2018贵州大学全民健身迷你马拉松；</w:t>
      </w:r>
    </w:p>
    <w:p w:rsidR="00D77E50" w:rsidRDefault="00D77E50" w:rsidP="00D77E50">
      <w:pPr>
        <w:spacing w:line="360" w:lineRule="auto"/>
        <w:ind w:firstLineChars="200" w:firstLine="442"/>
        <w:rPr>
          <w:rFonts w:ascii="仿宋" w:eastAsia="仿宋" w:hAnsi="仿宋"/>
          <w:b/>
          <w:color w:val="000000"/>
          <w:sz w:val="22"/>
        </w:rPr>
      </w:pPr>
      <w:r>
        <w:rPr>
          <w:rFonts w:ascii="仿宋" w:eastAsia="仿宋" w:hAnsi="仿宋" w:hint="eastAsia"/>
          <w:b/>
          <w:color w:val="000000"/>
          <w:sz w:val="22"/>
        </w:rPr>
        <w:t>2、本人全面理解并同意遵守主办单位及协办单位所制订的各项规程、规则、规定、要求及采取的措施；</w:t>
      </w:r>
    </w:p>
    <w:p w:rsidR="00D77E50" w:rsidRDefault="00D77E50" w:rsidP="00D77E50">
      <w:pPr>
        <w:spacing w:line="360" w:lineRule="auto"/>
        <w:ind w:firstLineChars="200" w:firstLine="442"/>
        <w:rPr>
          <w:rFonts w:ascii="仿宋" w:eastAsia="仿宋" w:hAnsi="仿宋"/>
          <w:b/>
          <w:color w:val="000000"/>
          <w:sz w:val="22"/>
        </w:rPr>
      </w:pPr>
      <w:r>
        <w:rPr>
          <w:rFonts w:ascii="仿宋" w:eastAsia="仿宋" w:hAnsi="仿宋" w:hint="eastAsia"/>
          <w:b/>
          <w:color w:val="000000"/>
          <w:sz w:val="22"/>
        </w:rPr>
        <w:t>3、本人身心健康，已为参赛做好充分准备；</w:t>
      </w:r>
    </w:p>
    <w:p w:rsidR="00D77E50" w:rsidRDefault="00D77E50" w:rsidP="00D77E50">
      <w:pPr>
        <w:spacing w:line="360" w:lineRule="auto"/>
        <w:ind w:firstLineChars="200" w:firstLine="442"/>
        <w:rPr>
          <w:rFonts w:ascii="仿宋" w:eastAsia="仿宋" w:hAnsi="仿宋"/>
          <w:b/>
          <w:color w:val="000000"/>
          <w:sz w:val="22"/>
        </w:rPr>
      </w:pPr>
      <w:r>
        <w:rPr>
          <w:rFonts w:ascii="仿宋" w:eastAsia="仿宋" w:hAnsi="仿宋" w:hint="eastAsia"/>
          <w:b/>
          <w:color w:val="000000"/>
          <w:sz w:val="22"/>
        </w:rPr>
        <w:t>4、本人全面理解参赛可能出现的风险，已准备必要的防范措施，愿意承担比赛期间发生的自身意外风险责任，且同意主办单位、协办单位等赛事机构</w:t>
      </w:r>
      <w:proofErr w:type="gramStart"/>
      <w:r>
        <w:rPr>
          <w:rFonts w:ascii="仿宋" w:eastAsia="仿宋" w:hAnsi="仿宋" w:hint="eastAsia"/>
          <w:b/>
          <w:color w:val="000000"/>
          <w:sz w:val="22"/>
        </w:rPr>
        <w:t>作出</w:t>
      </w:r>
      <w:proofErr w:type="gramEnd"/>
      <w:r>
        <w:rPr>
          <w:rFonts w:ascii="仿宋" w:eastAsia="仿宋" w:hAnsi="仿宋" w:hint="eastAsia"/>
          <w:b/>
          <w:color w:val="000000"/>
          <w:sz w:val="22"/>
        </w:rPr>
        <w:t>的对于非承办</w:t>
      </w:r>
      <w:r>
        <w:rPr>
          <w:rFonts w:ascii="仿宋" w:eastAsia="仿宋" w:hAnsi="仿宋" w:hint="eastAsia"/>
          <w:b/>
          <w:color w:val="000000"/>
          <w:sz w:val="22"/>
        </w:rPr>
        <w:lastRenderedPageBreak/>
        <w:t>单位原因造成的伤害、死亡或其他一切损失不承担任何形式的赔偿之责任；</w:t>
      </w:r>
    </w:p>
    <w:p w:rsidR="00D77E50" w:rsidRDefault="00D77E50" w:rsidP="00D77E50">
      <w:pPr>
        <w:spacing w:line="360" w:lineRule="auto"/>
        <w:ind w:firstLineChars="200" w:firstLine="442"/>
        <w:rPr>
          <w:rFonts w:ascii="仿宋" w:eastAsia="仿宋" w:hAnsi="仿宋"/>
          <w:b/>
          <w:color w:val="000000"/>
          <w:sz w:val="22"/>
        </w:rPr>
      </w:pPr>
      <w:r>
        <w:rPr>
          <w:rFonts w:ascii="仿宋" w:eastAsia="仿宋" w:hAnsi="仿宋" w:hint="eastAsia"/>
          <w:b/>
          <w:color w:val="000000"/>
          <w:sz w:val="22"/>
        </w:rPr>
        <w:t>5、本人同意接受承办单位在比赛期间提供的现场急救性质的医务治疗，但在医院救治等发生的相关费用由参赛选手自理；</w:t>
      </w:r>
    </w:p>
    <w:p w:rsidR="00D77E50" w:rsidRDefault="00D77E50" w:rsidP="00D77E50">
      <w:pPr>
        <w:spacing w:line="360" w:lineRule="auto"/>
        <w:ind w:firstLineChars="200" w:firstLine="442"/>
        <w:rPr>
          <w:rFonts w:ascii="仿宋" w:eastAsia="仿宋" w:hAnsi="仿宋"/>
          <w:b/>
          <w:color w:val="000000"/>
          <w:sz w:val="22"/>
        </w:rPr>
      </w:pPr>
      <w:r>
        <w:rPr>
          <w:rFonts w:ascii="仿宋" w:eastAsia="仿宋" w:hAnsi="仿宋" w:hint="eastAsia"/>
          <w:b/>
          <w:color w:val="000000"/>
          <w:sz w:val="22"/>
        </w:rPr>
        <w:t>6、本人承诺以自己的名义报名并参赛，绝不将报名后获得的号码布及计时标签以任何方式转让给他人，否则产生的后果完全由本人负责；</w:t>
      </w:r>
    </w:p>
    <w:p w:rsidR="00D77E50" w:rsidRDefault="00D77E50" w:rsidP="00D77E50">
      <w:pPr>
        <w:spacing w:line="360" w:lineRule="auto"/>
        <w:ind w:firstLineChars="200" w:firstLine="442"/>
        <w:rPr>
          <w:rFonts w:ascii="仿宋" w:eastAsia="仿宋" w:hAnsi="仿宋"/>
          <w:b/>
          <w:color w:val="000000"/>
          <w:sz w:val="22"/>
        </w:rPr>
      </w:pPr>
      <w:r>
        <w:rPr>
          <w:rFonts w:ascii="仿宋" w:eastAsia="仿宋" w:hAnsi="仿宋" w:hint="eastAsia"/>
          <w:b/>
          <w:color w:val="000000"/>
          <w:sz w:val="22"/>
        </w:rPr>
        <w:t>7、本人保证向</w:t>
      </w:r>
      <w:r>
        <w:rPr>
          <w:rFonts w:ascii="仿宋" w:eastAsia="仿宋" w:hAnsi="仿宋"/>
          <w:b/>
          <w:color w:val="000000"/>
          <w:sz w:val="22"/>
        </w:rPr>
        <w:t>承办方</w:t>
      </w:r>
      <w:r>
        <w:rPr>
          <w:rFonts w:ascii="仿宋" w:eastAsia="仿宋" w:hAnsi="仿宋" w:hint="eastAsia"/>
          <w:b/>
          <w:color w:val="000000"/>
          <w:sz w:val="22"/>
        </w:rPr>
        <w:t>提供有效的身份证件和资料用于核实身份，并同意承担因身份证件和资料不实所产生的全部责任；</w:t>
      </w:r>
    </w:p>
    <w:p w:rsidR="00D77E50" w:rsidRDefault="00D77E50" w:rsidP="00D77E50">
      <w:pPr>
        <w:spacing w:line="360" w:lineRule="auto"/>
        <w:ind w:firstLineChars="200" w:firstLine="442"/>
        <w:rPr>
          <w:rFonts w:ascii="仿宋" w:eastAsia="仿宋" w:hAnsi="仿宋"/>
          <w:color w:val="000000"/>
          <w:sz w:val="24"/>
        </w:rPr>
      </w:pPr>
      <w:r>
        <w:rPr>
          <w:rFonts w:ascii="仿宋" w:eastAsia="仿宋" w:hAnsi="仿宋" w:hint="eastAsia"/>
          <w:b/>
          <w:color w:val="000000"/>
          <w:sz w:val="22"/>
        </w:rPr>
        <w:t>8、本人已认真阅读并全面理解以上的内容，且对上述所有内容予以确认并承担相应的法律责任。</w:t>
      </w:r>
    </w:p>
    <w:p w:rsidR="00D77E50" w:rsidRDefault="00D77E50" w:rsidP="00D77E50">
      <w:pPr>
        <w:spacing w:line="360" w:lineRule="auto"/>
        <w:outlineLvl w:val="0"/>
        <w:rPr>
          <w:rFonts w:ascii="仿宋" w:eastAsia="仿宋" w:hAnsi="仿宋"/>
          <w:b/>
          <w:color w:val="000000"/>
          <w:sz w:val="24"/>
        </w:rPr>
      </w:pPr>
      <w:r>
        <w:rPr>
          <w:rFonts w:ascii="仿宋" w:eastAsia="仿宋" w:hAnsi="仿宋" w:hint="eastAsia"/>
          <w:b/>
          <w:color w:val="000000"/>
          <w:sz w:val="24"/>
        </w:rPr>
        <w:t>六、竞赛办法</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(一)本次比赛执行由中国田径协会审定的最新田径竞赛规则及竞赛规程的相关规定。</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(二)所有参赛者必须身着由</w:t>
      </w:r>
      <w:r>
        <w:rPr>
          <w:rFonts w:ascii="仿宋" w:eastAsia="仿宋" w:hAnsi="仿宋"/>
          <w:color w:val="000000"/>
          <w:sz w:val="22"/>
        </w:rPr>
        <w:t>承办方</w:t>
      </w:r>
      <w:r>
        <w:rPr>
          <w:rFonts w:ascii="仿宋" w:eastAsia="仿宋" w:hAnsi="仿宋" w:hint="eastAsia"/>
          <w:color w:val="000000"/>
          <w:sz w:val="22"/>
        </w:rPr>
        <w:t>统一提供的T恤，</w:t>
      </w:r>
      <w:proofErr w:type="gramStart"/>
      <w:r>
        <w:rPr>
          <w:rFonts w:ascii="仿宋" w:eastAsia="仿宋" w:hAnsi="仿宋" w:hint="eastAsia"/>
          <w:color w:val="000000"/>
          <w:sz w:val="22"/>
        </w:rPr>
        <w:t>竞赛组须将</w:t>
      </w:r>
      <w:proofErr w:type="gramEnd"/>
      <w:r>
        <w:rPr>
          <w:rFonts w:ascii="仿宋" w:eastAsia="仿宋" w:hAnsi="仿宋" w:hint="eastAsia"/>
          <w:color w:val="000000"/>
          <w:sz w:val="22"/>
        </w:rPr>
        <w:t>参赛号码</w:t>
      </w:r>
      <w:proofErr w:type="gramStart"/>
      <w:r>
        <w:rPr>
          <w:rFonts w:ascii="仿宋" w:eastAsia="仿宋" w:hAnsi="仿宋" w:hint="eastAsia"/>
          <w:color w:val="000000"/>
          <w:sz w:val="22"/>
        </w:rPr>
        <w:t>布固定</w:t>
      </w:r>
      <w:proofErr w:type="gramEnd"/>
      <w:r>
        <w:rPr>
          <w:rFonts w:ascii="仿宋" w:eastAsia="仿宋" w:hAnsi="仿宋" w:hint="eastAsia"/>
          <w:color w:val="000000"/>
          <w:sz w:val="22"/>
        </w:rPr>
        <w:t>于身前正面位置，号码</w:t>
      </w:r>
      <w:proofErr w:type="gramStart"/>
      <w:r>
        <w:rPr>
          <w:rFonts w:ascii="仿宋" w:eastAsia="仿宋" w:hAnsi="仿宋" w:hint="eastAsia"/>
          <w:color w:val="000000"/>
          <w:sz w:val="22"/>
        </w:rPr>
        <w:t>布不得</w:t>
      </w:r>
      <w:proofErr w:type="gramEnd"/>
      <w:r>
        <w:rPr>
          <w:rFonts w:ascii="仿宋" w:eastAsia="仿宋" w:hAnsi="仿宋" w:hint="eastAsia"/>
          <w:color w:val="000000"/>
          <w:sz w:val="22"/>
        </w:rPr>
        <w:t>遮挡、裁剪和折叠。</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(三)比赛检录: 根据项目竞赛时间，所有参赛选手须提前1小时到西校区</w:t>
      </w:r>
      <w:proofErr w:type="gramStart"/>
      <w:r>
        <w:rPr>
          <w:rFonts w:ascii="仿宋" w:eastAsia="仿宋" w:hAnsi="仿宋" w:hint="eastAsia"/>
          <w:color w:val="000000"/>
          <w:sz w:val="22"/>
        </w:rPr>
        <w:t>阅</w:t>
      </w:r>
      <w:proofErr w:type="gramEnd"/>
      <w:r>
        <w:rPr>
          <w:rFonts w:ascii="仿宋" w:eastAsia="仿宋" w:hAnsi="仿宋" w:hint="eastAsia"/>
          <w:color w:val="000000"/>
          <w:sz w:val="22"/>
        </w:rPr>
        <w:t>湖广场</w:t>
      </w:r>
      <w:r>
        <w:rPr>
          <w:rFonts w:ascii="仿宋" w:eastAsia="仿宋" w:hAnsi="仿宋" w:hint="eastAsia"/>
          <w:color w:val="000000"/>
          <w:sz w:val="24"/>
        </w:rPr>
        <w:t>集合</w:t>
      </w:r>
      <w:r>
        <w:rPr>
          <w:rFonts w:ascii="仿宋" w:eastAsia="仿宋" w:hAnsi="仿宋" w:hint="eastAsia"/>
          <w:color w:val="000000"/>
          <w:sz w:val="22"/>
        </w:rPr>
        <w:t>。</w:t>
      </w:r>
    </w:p>
    <w:p w:rsidR="00D77E50" w:rsidRDefault="00D77E50" w:rsidP="00D77E50">
      <w:pPr>
        <w:widowControl/>
        <w:spacing w:line="400" w:lineRule="exact"/>
        <w:ind w:firstLine="480"/>
        <w:jc w:val="left"/>
        <w:rPr>
          <w:rFonts w:ascii="仿宋" w:eastAsia="仿宋" w:hAnsi="仿宋"/>
          <w:color w:val="000000"/>
          <w:sz w:val="22"/>
        </w:rPr>
      </w:pPr>
      <w:r>
        <w:rPr>
          <w:rFonts w:ascii="仿宋" w:eastAsia="仿宋" w:hAnsi="仿宋" w:hint="eastAsia"/>
          <w:color w:val="000000"/>
          <w:sz w:val="22"/>
        </w:rPr>
        <w:t>(四)起跑顺序:</w:t>
      </w:r>
    </w:p>
    <w:p w:rsidR="00D77E50" w:rsidRDefault="00D77E50" w:rsidP="00D77E50">
      <w:pPr>
        <w:widowControl/>
        <w:spacing w:line="400" w:lineRule="exact"/>
        <w:ind w:firstLine="480"/>
        <w:jc w:val="left"/>
        <w:rPr>
          <w:rFonts w:ascii="仿宋" w:eastAsia="仿宋" w:hAnsi="仿宋"/>
          <w:color w:val="000000"/>
          <w:sz w:val="22"/>
        </w:rPr>
      </w:pPr>
      <w:r>
        <w:rPr>
          <w:rFonts w:ascii="仿宋" w:eastAsia="仿宋" w:hAnsi="仿宋" w:hint="eastAsia"/>
          <w:color w:val="000000"/>
          <w:sz w:val="22"/>
        </w:rPr>
        <w:t>所有参赛人员按规定时间检录上赛道后，13:30鸣枪出发，出发顺序依次是竞赛组、体验组、嘉宾组。</w:t>
      </w:r>
    </w:p>
    <w:p w:rsidR="00D77E50" w:rsidRDefault="00D77E50" w:rsidP="00D77E50">
      <w:pPr>
        <w:spacing w:line="360" w:lineRule="auto"/>
        <w:ind w:firstLine="480"/>
        <w:rPr>
          <w:rFonts w:ascii="仿宋" w:eastAsia="仿宋" w:hAnsi="仿宋"/>
          <w:color w:val="000000"/>
          <w:sz w:val="22"/>
        </w:rPr>
      </w:pPr>
      <w:r>
        <w:rPr>
          <w:rFonts w:ascii="仿宋" w:eastAsia="仿宋" w:hAnsi="仿宋" w:hint="eastAsia"/>
          <w:color w:val="000000"/>
          <w:sz w:val="22"/>
        </w:rPr>
        <w:t xml:space="preserve"> (五)</w:t>
      </w:r>
      <w:r>
        <w:rPr>
          <w:rFonts w:ascii="仿宋" w:eastAsia="仿宋" w:hAnsi="仿宋"/>
          <w:color w:val="000000"/>
          <w:sz w:val="22"/>
        </w:rPr>
        <w:t>承办方</w:t>
      </w:r>
      <w:r>
        <w:rPr>
          <w:rFonts w:ascii="仿宋" w:eastAsia="仿宋" w:hAnsi="仿宋" w:hint="eastAsia"/>
          <w:color w:val="000000"/>
          <w:sz w:val="22"/>
        </w:rPr>
        <w:t>仅为竞赛组参赛者提供芯片计时服务，参赛者需严格按照说明书提供的方式正确佩戴计时标签以记录成绩，如因参赛者本人未能正确佩带计时标签导致无法记录成绩，</w:t>
      </w:r>
      <w:r>
        <w:rPr>
          <w:rFonts w:ascii="仿宋" w:eastAsia="仿宋" w:hAnsi="仿宋"/>
          <w:color w:val="000000"/>
          <w:sz w:val="22"/>
        </w:rPr>
        <w:t>承办</w:t>
      </w:r>
      <w:r>
        <w:rPr>
          <w:rFonts w:ascii="仿宋" w:eastAsia="仿宋" w:hAnsi="仿宋" w:hint="eastAsia"/>
          <w:color w:val="000000"/>
          <w:sz w:val="22"/>
        </w:rPr>
        <w:t>单位概不负责。</w:t>
      </w:r>
      <w:r>
        <w:rPr>
          <w:rFonts w:ascii="仿宋" w:eastAsia="仿宋" w:hAnsi="仿宋" w:hint="eastAsia"/>
          <w:b/>
          <w:color w:val="000000"/>
          <w:sz w:val="22"/>
        </w:rPr>
        <w:t>发令枪响开始计时，承办方在起（终）点和折返点处均设有计时感应带，参赛选手在跑进过程中，必须通过所有的感应区，如缺少任何一个分段点的成绩，将取消该参赛者的全部比赛成绩</w:t>
      </w:r>
      <w:r>
        <w:rPr>
          <w:rFonts w:ascii="仿宋" w:eastAsia="仿宋" w:hAnsi="仿宋" w:hint="eastAsia"/>
          <w:color w:val="000000"/>
          <w:sz w:val="22"/>
        </w:rPr>
        <w:t>。</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 xml:space="preserve"> (六)出现以下违反比赛规定的参赛选手将被取消参赛成绩:</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1、携带他人计时标签参加比赛;</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2、不按规定的起跑顺序起跑;</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3、起跑时未按规定时间出发以及抢跑等;</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4、没有</w:t>
      </w:r>
      <w:proofErr w:type="gramStart"/>
      <w:r>
        <w:rPr>
          <w:rFonts w:ascii="仿宋" w:eastAsia="仿宋" w:hAnsi="仿宋" w:hint="eastAsia"/>
          <w:color w:val="000000"/>
          <w:sz w:val="22"/>
        </w:rPr>
        <w:t>沿规定</w:t>
      </w:r>
      <w:proofErr w:type="gramEnd"/>
      <w:r>
        <w:rPr>
          <w:rFonts w:ascii="仿宋" w:eastAsia="仿宋" w:hAnsi="仿宋" w:hint="eastAsia"/>
          <w:color w:val="000000"/>
          <w:sz w:val="22"/>
        </w:rPr>
        <w:t>路线跑进，绕近道或途中插入;缺少任何一个分段点的成绩记录；</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5、未跑完全程者;</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lastRenderedPageBreak/>
        <w:t>6、不服从赛事工作人员指挥；</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7、有意冲撞、阻挡或者影响其他运动员跑进等；</w:t>
      </w:r>
    </w:p>
    <w:p w:rsidR="00D77E50" w:rsidRDefault="00D77E50" w:rsidP="00D77E50">
      <w:pPr>
        <w:spacing w:line="360" w:lineRule="auto"/>
        <w:ind w:firstLineChars="200" w:firstLine="440"/>
        <w:rPr>
          <w:rFonts w:ascii="仿宋" w:eastAsia="仿宋" w:hAnsi="仿宋"/>
          <w:color w:val="000000"/>
          <w:sz w:val="22"/>
        </w:rPr>
      </w:pPr>
    </w:p>
    <w:p w:rsidR="00D77E50" w:rsidRDefault="00D77E50" w:rsidP="00D77E50">
      <w:pPr>
        <w:spacing w:line="360" w:lineRule="auto"/>
        <w:ind w:firstLineChars="150" w:firstLine="330"/>
        <w:rPr>
          <w:rFonts w:ascii="仿宋" w:eastAsia="仿宋" w:hAnsi="仿宋"/>
          <w:color w:val="000000"/>
          <w:sz w:val="22"/>
        </w:rPr>
      </w:pPr>
      <w:r>
        <w:rPr>
          <w:rFonts w:ascii="仿宋" w:eastAsia="仿宋" w:hAnsi="仿宋" w:hint="eastAsia"/>
          <w:color w:val="000000"/>
          <w:sz w:val="22"/>
        </w:rPr>
        <w:t>（七）比赛关门时间：15:00</w:t>
      </w:r>
    </w:p>
    <w:p w:rsidR="00D77E50" w:rsidRDefault="00D77E50" w:rsidP="00D77E50">
      <w:pPr>
        <w:spacing w:line="360" w:lineRule="auto"/>
        <w:ind w:firstLineChars="150" w:firstLine="330"/>
        <w:rPr>
          <w:rFonts w:ascii="仿宋" w:eastAsia="仿宋" w:hAnsi="仿宋"/>
          <w:color w:val="000000"/>
          <w:sz w:val="22"/>
        </w:rPr>
      </w:pPr>
      <w:r>
        <w:rPr>
          <w:rFonts w:ascii="仿宋" w:eastAsia="仿宋" w:hAnsi="仿宋" w:hint="eastAsia"/>
          <w:color w:val="000000"/>
          <w:sz w:val="22"/>
        </w:rPr>
        <w:t>（八）成绩查询办法：竞赛组选手完赛后，搜索</w:t>
      </w:r>
      <w:proofErr w:type="gramStart"/>
      <w:r>
        <w:rPr>
          <w:rFonts w:ascii="仿宋" w:eastAsia="仿宋" w:hAnsi="仿宋" w:hint="eastAsia"/>
          <w:color w:val="000000"/>
          <w:sz w:val="22"/>
        </w:rPr>
        <w:t>微信公众号</w:t>
      </w:r>
      <w:proofErr w:type="gramEnd"/>
      <w:r>
        <w:rPr>
          <w:rFonts w:ascii="仿宋" w:eastAsia="仿宋" w:hAnsi="仿宋" w:hint="eastAsia"/>
          <w:color w:val="000000"/>
          <w:sz w:val="22"/>
        </w:rPr>
        <w:t>“维赛计时”，点击“成绩查询→贵州大学全民健身迷你马拉松”，输入参赛号，即可</w:t>
      </w:r>
      <w:proofErr w:type="gramStart"/>
      <w:r>
        <w:rPr>
          <w:rFonts w:ascii="仿宋" w:eastAsia="仿宋" w:hAnsi="仿宋" w:hint="eastAsia"/>
          <w:color w:val="000000"/>
          <w:sz w:val="22"/>
        </w:rPr>
        <w:t>查询完赛成绩</w:t>
      </w:r>
      <w:proofErr w:type="gramEnd"/>
      <w:r>
        <w:rPr>
          <w:rFonts w:ascii="仿宋" w:eastAsia="仿宋" w:hAnsi="仿宋" w:hint="eastAsia"/>
          <w:color w:val="000000"/>
          <w:sz w:val="22"/>
        </w:rPr>
        <w:t>。</w:t>
      </w:r>
    </w:p>
    <w:p w:rsidR="00D77E50" w:rsidRDefault="00D77E50" w:rsidP="00D77E50">
      <w:pPr>
        <w:spacing w:line="360" w:lineRule="auto"/>
        <w:ind w:firstLineChars="200" w:firstLine="482"/>
        <w:rPr>
          <w:rFonts w:ascii="仿宋" w:eastAsia="仿宋" w:hAnsi="仿宋"/>
          <w:color w:val="000000"/>
          <w:sz w:val="22"/>
        </w:rPr>
      </w:pPr>
      <w:r>
        <w:rPr>
          <w:rFonts w:ascii="仿宋" w:eastAsia="仿宋" w:hAnsi="仿宋" w:hint="eastAsia"/>
          <w:b/>
          <w:color w:val="000000"/>
          <w:sz w:val="24"/>
        </w:rPr>
        <w:t>七、奖励办法录取名次和计分方法(奖品由</w:t>
      </w:r>
      <w:r>
        <w:rPr>
          <w:rFonts w:ascii="仿宋" w:eastAsia="仿宋" w:hAnsi="仿宋" w:hint="eastAsia"/>
          <w:color w:val="000000"/>
          <w:sz w:val="22"/>
        </w:rPr>
        <w:t>中国工商银行股份有限公司提供</w:t>
      </w:r>
      <w:r>
        <w:rPr>
          <w:rFonts w:ascii="仿宋" w:eastAsia="仿宋" w:hAnsi="仿宋" w:hint="eastAsia"/>
          <w:b/>
          <w:color w:val="000000"/>
          <w:sz w:val="24"/>
        </w:rPr>
        <w:t>)</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1、现场为竞赛组男、女前十名颁奖，并比赛结束现场给予相应金额等值物品的奖励（元）：</w:t>
      </w:r>
    </w:p>
    <w:tbl>
      <w:tblPr>
        <w:tblW w:w="5659" w:type="dxa"/>
        <w:jc w:val="center"/>
        <w:tblLayout w:type="fixed"/>
        <w:tblLook w:val="04A0"/>
      </w:tblPr>
      <w:tblGrid>
        <w:gridCol w:w="1131"/>
        <w:gridCol w:w="1132"/>
        <w:gridCol w:w="1132"/>
        <w:gridCol w:w="1132"/>
        <w:gridCol w:w="1132"/>
      </w:tblGrid>
      <w:tr w:rsidR="00D77E50" w:rsidTr="000305E3">
        <w:trPr>
          <w:jc w:val="center"/>
        </w:trPr>
        <w:tc>
          <w:tcPr>
            <w:tcW w:w="1131" w:type="dxa"/>
            <w:tcBorders>
              <w:top w:val="single" w:sz="4" w:space="0" w:color="000000"/>
              <w:left w:val="single" w:sz="4" w:space="0" w:color="000000"/>
              <w:bottom w:val="single" w:sz="4" w:space="0" w:color="000000"/>
              <w:right w:val="single" w:sz="4" w:space="0" w:color="000000"/>
            </w:tcBorders>
            <w:vAlign w:val="center"/>
          </w:tcPr>
          <w:p w:rsidR="00D77E50" w:rsidRDefault="00D77E50" w:rsidP="000305E3">
            <w:pPr>
              <w:spacing w:line="360" w:lineRule="auto"/>
              <w:jc w:val="center"/>
              <w:rPr>
                <w:rFonts w:ascii="仿宋" w:eastAsia="仿宋" w:hAnsi="仿宋"/>
                <w:color w:val="000000"/>
                <w:sz w:val="20"/>
              </w:rPr>
            </w:pPr>
            <w:r>
              <w:rPr>
                <w:rFonts w:ascii="仿宋" w:eastAsia="仿宋" w:hAnsi="仿宋" w:hint="eastAsia"/>
                <w:color w:val="000000"/>
                <w:sz w:val="20"/>
              </w:rPr>
              <w:t>名次</w:t>
            </w:r>
          </w:p>
        </w:tc>
        <w:tc>
          <w:tcPr>
            <w:tcW w:w="1132" w:type="dxa"/>
            <w:tcBorders>
              <w:top w:val="single" w:sz="4" w:space="0" w:color="000000"/>
              <w:left w:val="nil"/>
              <w:bottom w:val="single" w:sz="4" w:space="0" w:color="000000"/>
              <w:right w:val="single" w:sz="4" w:space="0" w:color="000000"/>
            </w:tcBorders>
            <w:vAlign w:val="center"/>
          </w:tcPr>
          <w:p w:rsidR="00D77E50" w:rsidRDefault="00D77E50" w:rsidP="000305E3">
            <w:pPr>
              <w:spacing w:line="360" w:lineRule="auto"/>
              <w:jc w:val="center"/>
              <w:rPr>
                <w:rFonts w:ascii="仿宋" w:eastAsia="仿宋" w:hAnsi="仿宋"/>
                <w:color w:val="000000"/>
                <w:sz w:val="20"/>
                <w:szCs w:val="20"/>
              </w:rPr>
            </w:pPr>
            <w:proofErr w:type="gramStart"/>
            <w:r>
              <w:rPr>
                <w:rFonts w:ascii="仿宋" w:eastAsia="仿宋" w:hAnsi="仿宋" w:hint="eastAsia"/>
                <w:color w:val="000000"/>
                <w:sz w:val="20"/>
                <w:szCs w:val="20"/>
              </w:rPr>
              <w:t>一</w:t>
            </w:r>
            <w:proofErr w:type="gramEnd"/>
          </w:p>
        </w:tc>
        <w:tc>
          <w:tcPr>
            <w:tcW w:w="1132" w:type="dxa"/>
            <w:tcBorders>
              <w:top w:val="single" w:sz="4" w:space="0" w:color="000000"/>
              <w:left w:val="nil"/>
              <w:bottom w:val="single" w:sz="4" w:space="0" w:color="000000"/>
              <w:right w:val="single" w:sz="4" w:space="0" w:color="000000"/>
            </w:tcBorders>
            <w:vAlign w:val="center"/>
          </w:tcPr>
          <w:p w:rsidR="00D77E50" w:rsidRDefault="00D77E50" w:rsidP="000305E3">
            <w:pPr>
              <w:spacing w:line="360" w:lineRule="auto"/>
              <w:jc w:val="center"/>
              <w:rPr>
                <w:rFonts w:ascii="仿宋" w:eastAsia="仿宋" w:hAnsi="仿宋"/>
                <w:color w:val="000000"/>
                <w:sz w:val="20"/>
                <w:szCs w:val="20"/>
              </w:rPr>
            </w:pPr>
            <w:r>
              <w:rPr>
                <w:rFonts w:ascii="仿宋" w:eastAsia="仿宋" w:hAnsi="仿宋" w:hint="eastAsia"/>
                <w:color w:val="000000"/>
                <w:sz w:val="20"/>
                <w:szCs w:val="20"/>
              </w:rPr>
              <w:t>二</w:t>
            </w:r>
          </w:p>
        </w:tc>
        <w:tc>
          <w:tcPr>
            <w:tcW w:w="1132" w:type="dxa"/>
            <w:tcBorders>
              <w:top w:val="single" w:sz="4" w:space="0" w:color="000000"/>
              <w:left w:val="nil"/>
              <w:bottom w:val="single" w:sz="4" w:space="0" w:color="000000"/>
              <w:right w:val="single" w:sz="4" w:space="0" w:color="000000"/>
            </w:tcBorders>
            <w:vAlign w:val="center"/>
          </w:tcPr>
          <w:p w:rsidR="00D77E50" w:rsidRDefault="00D77E50" w:rsidP="000305E3">
            <w:pPr>
              <w:spacing w:line="360" w:lineRule="auto"/>
              <w:jc w:val="center"/>
              <w:rPr>
                <w:rFonts w:ascii="仿宋" w:eastAsia="仿宋" w:hAnsi="仿宋"/>
                <w:color w:val="000000"/>
                <w:sz w:val="20"/>
                <w:szCs w:val="20"/>
              </w:rPr>
            </w:pPr>
            <w:r>
              <w:rPr>
                <w:rFonts w:ascii="仿宋" w:eastAsia="仿宋" w:hAnsi="仿宋" w:hint="eastAsia"/>
                <w:color w:val="000000"/>
                <w:sz w:val="20"/>
                <w:szCs w:val="20"/>
              </w:rPr>
              <w:t>三</w:t>
            </w:r>
          </w:p>
        </w:tc>
        <w:tc>
          <w:tcPr>
            <w:tcW w:w="1132" w:type="dxa"/>
            <w:tcBorders>
              <w:top w:val="single" w:sz="4" w:space="0" w:color="000000"/>
              <w:left w:val="nil"/>
              <w:bottom w:val="single" w:sz="4" w:space="0" w:color="000000"/>
              <w:right w:val="single" w:sz="4" w:space="0" w:color="000000"/>
            </w:tcBorders>
            <w:vAlign w:val="center"/>
          </w:tcPr>
          <w:p w:rsidR="00D77E50" w:rsidRDefault="00D77E50" w:rsidP="000305E3">
            <w:pPr>
              <w:spacing w:line="360" w:lineRule="auto"/>
              <w:jc w:val="center"/>
              <w:rPr>
                <w:rFonts w:ascii="仿宋" w:eastAsia="仿宋" w:hAnsi="仿宋"/>
                <w:color w:val="000000"/>
                <w:sz w:val="20"/>
                <w:szCs w:val="20"/>
              </w:rPr>
            </w:pPr>
            <w:r>
              <w:rPr>
                <w:rFonts w:ascii="仿宋" w:eastAsia="仿宋" w:hAnsi="仿宋" w:hint="eastAsia"/>
                <w:color w:val="000000"/>
                <w:sz w:val="20"/>
                <w:szCs w:val="20"/>
              </w:rPr>
              <w:t>四至十</w:t>
            </w:r>
          </w:p>
        </w:tc>
      </w:tr>
      <w:tr w:rsidR="00D77E50" w:rsidTr="000305E3">
        <w:trPr>
          <w:jc w:val="center"/>
        </w:trPr>
        <w:tc>
          <w:tcPr>
            <w:tcW w:w="1131" w:type="dxa"/>
            <w:tcBorders>
              <w:top w:val="nil"/>
              <w:left w:val="single" w:sz="4" w:space="0" w:color="000000"/>
              <w:bottom w:val="single" w:sz="4" w:space="0" w:color="000000"/>
              <w:right w:val="single" w:sz="4" w:space="0" w:color="000000"/>
            </w:tcBorders>
            <w:vAlign w:val="center"/>
          </w:tcPr>
          <w:p w:rsidR="00D77E50" w:rsidRDefault="00D77E50" w:rsidP="000305E3">
            <w:pPr>
              <w:spacing w:line="360" w:lineRule="auto"/>
              <w:jc w:val="center"/>
              <w:rPr>
                <w:rFonts w:ascii="仿宋" w:eastAsia="仿宋" w:hAnsi="仿宋"/>
                <w:color w:val="000000"/>
                <w:sz w:val="20"/>
              </w:rPr>
            </w:pPr>
            <w:r>
              <w:rPr>
                <w:rFonts w:ascii="仿宋" w:eastAsia="仿宋" w:hAnsi="仿宋" w:hint="eastAsia"/>
                <w:color w:val="000000"/>
                <w:sz w:val="20"/>
              </w:rPr>
              <w:t>奖励</w:t>
            </w:r>
          </w:p>
        </w:tc>
        <w:tc>
          <w:tcPr>
            <w:tcW w:w="1132" w:type="dxa"/>
            <w:tcBorders>
              <w:top w:val="nil"/>
              <w:left w:val="nil"/>
              <w:bottom w:val="single" w:sz="4" w:space="0" w:color="000000"/>
              <w:right w:val="single" w:sz="4" w:space="0" w:color="000000"/>
            </w:tcBorders>
            <w:vAlign w:val="center"/>
          </w:tcPr>
          <w:p w:rsidR="00D77E50" w:rsidRDefault="00D77E50" w:rsidP="000305E3">
            <w:pPr>
              <w:spacing w:line="360" w:lineRule="auto"/>
              <w:jc w:val="center"/>
              <w:rPr>
                <w:rFonts w:ascii="仿宋" w:eastAsia="仿宋" w:hAnsi="仿宋"/>
                <w:color w:val="000000"/>
                <w:sz w:val="20"/>
              </w:rPr>
            </w:pPr>
            <w:r>
              <w:rPr>
                <w:rFonts w:ascii="仿宋" w:eastAsia="仿宋" w:hAnsi="仿宋" w:hint="eastAsia"/>
                <w:color w:val="000000"/>
                <w:sz w:val="20"/>
              </w:rPr>
              <w:t>500</w:t>
            </w:r>
          </w:p>
        </w:tc>
        <w:tc>
          <w:tcPr>
            <w:tcW w:w="1132" w:type="dxa"/>
            <w:tcBorders>
              <w:top w:val="nil"/>
              <w:left w:val="nil"/>
              <w:bottom w:val="single" w:sz="4" w:space="0" w:color="000000"/>
              <w:right w:val="single" w:sz="4" w:space="0" w:color="000000"/>
            </w:tcBorders>
            <w:vAlign w:val="center"/>
          </w:tcPr>
          <w:p w:rsidR="00D77E50" w:rsidRDefault="00D77E50" w:rsidP="000305E3">
            <w:pPr>
              <w:spacing w:line="360" w:lineRule="auto"/>
              <w:jc w:val="center"/>
              <w:rPr>
                <w:rFonts w:ascii="仿宋" w:eastAsia="仿宋" w:hAnsi="仿宋"/>
                <w:color w:val="000000"/>
                <w:sz w:val="20"/>
              </w:rPr>
            </w:pPr>
            <w:r>
              <w:rPr>
                <w:rFonts w:ascii="仿宋" w:eastAsia="仿宋" w:hAnsi="仿宋" w:hint="eastAsia"/>
                <w:color w:val="000000"/>
                <w:sz w:val="20"/>
              </w:rPr>
              <w:t>400</w:t>
            </w:r>
          </w:p>
        </w:tc>
        <w:tc>
          <w:tcPr>
            <w:tcW w:w="1132" w:type="dxa"/>
            <w:tcBorders>
              <w:top w:val="nil"/>
              <w:left w:val="nil"/>
              <w:bottom w:val="single" w:sz="4" w:space="0" w:color="000000"/>
              <w:right w:val="single" w:sz="4" w:space="0" w:color="000000"/>
            </w:tcBorders>
            <w:vAlign w:val="center"/>
          </w:tcPr>
          <w:p w:rsidR="00D77E50" w:rsidRDefault="00D77E50" w:rsidP="000305E3">
            <w:pPr>
              <w:spacing w:line="360" w:lineRule="auto"/>
              <w:jc w:val="center"/>
              <w:rPr>
                <w:rFonts w:ascii="仿宋" w:eastAsia="仿宋" w:hAnsi="仿宋"/>
                <w:color w:val="000000"/>
                <w:sz w:val="20"/>
              </w:rPr>
            </w:pPr>
            <w:r>
              <w:rPr>
                <w:rFonts w:ascii="仿宋" w:eastAsia="仿宋" w:hAnsi="仿宋" w:hint="eastAsia"/>
                <w:color w:val="000000"/>
                <w:sz w:val="20"/>
              </w:rPr>
              <w:t>300</w:t>
            </w:r>
          </w:p>
        </w:tc>
        <w:tc>
          <w:tcPr>
            <w:tcW w:w="1132" w:type="dxa"/>
            <w:tcBorders>
              <w:top w:val="nil"/>
              <w:left w:val="nil"/>
              <w:bottom w:val="single" w:sz="4" w:space="0" w:color="000000"/>
              <w:right w:val="single" w:sz="4" w:space="0" w:color="000000"/>
            </w:tcBorders>
            <w:vAlign w:val="center"/>
          </w:tcPr>
          <w:p w:rsidR="00D77E50" w:rsidRDefault="00D77E50" w:rsidP="000305E3">
            <w:pPr>
              <w:spacing w:line="360" w:lineRule="auto"/>
              <w:jc w:val="center"/>
              <w:rPr>
                <w:rFonts w:ascii="仿宋" w:eastAsia="仿宋" w:hAnsi="仿宋"/>
                <w:color w:val="000000"/>
                <w:sz w:val="20"/>
              </w:rPr>
            </w:pPr>
            <w:r>
              <w:rPr>
                <w:rFonts w:ascii="仿宋" w:eastAsia="仿宋" w:hAnsi="仿宋" w:hint="eastAsia"/>
                <w:color w:val="000000"/>
                <w:sz w:val="20"/>
              </w:rPr>
              <w:t>100</w:t>
            </w:r>
          </w:p>
        </w:tc>
      </w:tr>
    </w:tbl>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2、</w:t>
      </w:r>
      <w:bookmarkStart w:id="5" w:name="OLE_LINK6"/>
      <w:r>
        <w:rPr>
          <w:rFonts w:ascii="仿宋" w:eastAsia="仿宋" w:hAnsi="仿宋" w:hint="eastAsia"/>
          <w:color w:val="000000"/>
          <w:sz w:val="22"/>
        </w:rPr>
        <w:t>竞赛组选手按规定时间完成者</w:t>
      </w:r>
      <w:bookmarkEnd w:id="5"/>
      <w:r>
        <w:rPr>
          <w:rFonts w:ascii="仿宋" w:eastAsia="仿宋" w:hAnsi="仿宋" w:hint="eastAsia"/>
          <w:color w:val="000000"/>
          <w:sz w:val="22"/>
        </w:rPr>
        <w:t>，现场颁发纪念奖牌。</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3、</w:t>
      </w:r>
      <w:proofErr w:type="gramStart"/>
      <w:r>
        <w:rPr>
          <w:rFonts w:ascii="仿宋" w:eastAsia="仿宋" w:hAnsi="仿宋" w:hint="eastAsia"/>
          <w:color w:val="000000"/>
          <w:sz w:val="22"/>
        </w:rPr>
        <w:t>体验组</w:t>
      </w:r>
      <w:proofErr w:type="gramEnd"/>
      <w:r>
        <w:rPr>
          <w:rFonts w:ascii="仿宋" w:eastAsia="仿宋" w:hAnsi="仿宋" w:hint="eastAsia"/>
          <w:color w:val="000000"/>
          <w:sz w:val="22"/>
        </w:rPr>
        <w:t>选手按规定时间完成者，现场颁发</w:t>
      </w:r>
      <w:proofErr w:type="gramStart"/>
      <w:r>
        <w:rPr>
          <w:rFonts w:ascii="仿宋" w:eastAsia="仿宋" w:hAnsi="仿宋" w:hint="eastAsia"/>
          <w:color w:val="000000"/>
          <w:sz w:val="22"/>
        </w:rPr>
        <w:t>完赛证书</w:t>
      </w:r>
      <w:proofErr w:type="gramEnd"/>
      <w:r>
        <w:rPr>
          <w:rFonts w:ascii="仿宋" w:eastAsia="仿宋" w:hAnsi="仿宋" w:hint="eastAsia"/>
          <w:color w:val="000000"/>
          <w:sz w:val="22"/>
        </w:rPr>
        <w:t>。</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4、各学院参加全民健身迷你马拉松竞赛组团体总分乘以2计算在贵州大学第十四届</w:t>
      </w:r>
      <w:proofErr w:type="gramStart"/>
      <w:r>
        <w:rPr>
          <w:rFonts w:ascii="仿宋" w:eastAsia="仿宋" w:hAnsi="仿宋" w:hint="eastAsia"/>
          <w:color w:val="000000"/>
          <w:sz w:val="22"/>
        </w:rPr>
        <w:t>体育节总积分</w:t>
      </w:r>
      <w:proofErr w:type="gramEnd"/>
      <w:r>
        <w:rPr>
          <w:rFonts w:ascii="仿宋" w:eastAsia="仿宋" w:hAnsi="仿宋" w:hint="eastAsia"/>
          <w:color w:val="000000"/>
          <w:sz w:val="22"/>
        </w:rPr>
        <w:t>中，并按男、女组名次合计积分，男、</w:t>
      </w:r>
      <w:proofErr w:type="gramStart"/>
      <w:r>
        <w:rPr>
          <w:rFonts w:ascii="仿宋" w:eastAsia="仿宋" w:hAnsi="仿宋" w:hint="eastAsia"/>
          <w:color w:val="000000"/>
          <w:sz w:val="22"/>
        </w:rPr>
        <w:t>女组各录取</w:t>
      </w:r>
      <w:proofErr w:type="gramEnd"/>
      <w:r>
        <w:rPr>
          <w:rFonts w:ascii="仿宋" w:eastAsia="仿宋" w:hAnsi="仿宋" w:hint="eastAsia"/>
          <w:color w:val="000000"/>
          <w:sz w:val="22"/>
        </w:rPr>
        <w:t>前50名，采取第1名到第50名依次按50、49、48……3、2、1计分的办法排序。</w:t>
      </w:r>
    </w:p>
    <w:p w:rsidR="00D77E50" w:rsidRDefault="00D77E50" w:rsidP="00D77E50">
      <w:pPr>
        <w:spacing w:line="360" w:lineRule="auto"/>
        <w:outlineLvl w:val="0"/>
        <w:rPr>
          <w:rFonts w:ascii="仿宋" w:eastAsia="仿宋" w:hAnsi="仿宋"/>
          <w:b/>
          <w:color w:val="000000"/>
          <w:sz w:val="24"/>
        </w:rPr>
      </w:pPr>
      <w:r>
        <w:rPr>
          <w:rFonts w:ascii="仿宋" w:eastAsia="仿宋" w:hAnsi="仿宋" w:hint="eastAsia"/>
          <w:b/>
          <w:color w:val="000000"/>
          <w:sz w:val="24"/>
        </w:rPr>
        <w:t>八、医疗救护</w:t>
      </w:r>
    </w:p>
    <w:p w:rsidR="00D77E50" w:rsidRDefault="00D77E50" w:rsidP="00D77E50">
      <w:pPr>
        <w:spacing w:line="360" w:lineRule="auto"/>
        <w:ind w:firstLineChars="200" w:firstLine="440"/>
        <w:rPr>
          <w:rFonts w:ascii="仿宋" w:eastAsia="仿宋" w:hAnsi="仿宋"/>
          <w:color w:val="000000"/>
          <w:sz w:val="22"/>
        </w:rPr>
      </w:pPr>
      <w:r>
        <w:rPr>
          <w:rFonts w:ascii="仿宋" w:eastAsia="仿宋" w:hAnsi="仿宋" w:hint="eastAsia"/>
          <w:color w:val="000000"/>
          <w:sz w:val="22"/>
        </w:rPr>
        <w:t>在赛道、核心活动区设立医疗点，并在赛道沿途、核心活动区安排医疗志愿者，协助医疗救护和维护比赛秩序，参赛者有问题可以随时求助。具体参考《参赛指南》</w:t>
      </w:r>
    </w:p>
    <w:p w:rsidR="00D77E50" w:rsidRDefault="00D77E50" w:rsidP="00D77E50">
      <w:pPr>
        <w:spacing w:line="360" w:lineRule="auto"/>
        <w:ind w:firstLineChars="200" w:firstLine="442"/>
        <w:rPr>
          <w:rFonts w:ascii="仿宋" w:eastAsia="仿宋" w:hAnsi="仿宋"/>
          <w:b/>
          <w:color w:val="000000"/>
          <w:sz w:val="24"/>
        </w:rPr>
      </w:pPr>
      <w:r>
        <w:rPr>
          <w:rFonts w:ascii="仿宋" w:eastAsia="仿宋" w:hAnsi="仿宋" w:hint="eastAsia"/>
          <w:b/>
          <w:color w:val="000000"/>
          <w:sz w:val="22"/>
        </w:rPr>
        <w:t>赛事执行方将为每位选手购买保险，报名时请务必填写真实信息以使保单有效。</w:t>
      </w:r>
    </w:p>
    <w:p w:rsidR="00D77E50" w:rsidRDefault="00D77E50" w:rsidP="00D77E50">
      <w:pPr>
        <w:spacing w:line="360" w:lineRule="auto"/>
        <w:outlineLvl w:val="0"/>
        <w:rPr>
          <w:rFonts w:ascii="仿宋" w:eastAsia="仿宋" w:hAnsi="仿宋"/>
          <w:b/>
          <w:color w:val="000000"/>
          <w:sz w:val="24"/>
        </w:rPr>
      </w:pPr>
      <w:r>
        <w:rPr>
          <w:rFonts w:ascii="仿宋" w:eastAsia="仿宋" w:hAnsi="仿宋" w:hint="eastAsia"/>
          <w:b/>
          <w:color w:val="000000"/>
          <w:sz w:val="24"/>
        </w:rPr>
        <w:t>九、联系信息</w:t>
      </w:r>
    </w:p>
    <w:p w:rsidR="00D77E50" w:rsidRDefault="00D77E50" w:rsidP="00D77E50">
      <w:pPr>
        <w:spacing w:line="360" w:lineRule="auto"/>
        <w:ind w:firstLineChars="200" w:firstLine="440"/>
        <w:rPr>
          <w:rFonts w:ascii="仿宋" w:eastAsia="仿宋" w:hAnsi="仿宋"/>
          <w:bCs/>
          <w:color w:val="000000"/>
          <w:sz w:val="22"/>
        </w:rPr>
      </w:pPr>
      <w:r>
        <w:rPr>
          <w:rFonts w:ascii="仿宋" w:eastAsia="仿宋" w:hAnsi="仿宋" w:hint="eastAsia"/>
          <w:bCs/>
          <w:color w:val="000000"/>
          <w:sz w:val="22"/>
        </w:rPr>
        <w:t>联系人：</w:t>
      </w:r>
      <w:proofErr w:type="gramStart"/>
      <w:r>
        <w:rPr>
          <w:rFonts w:ascii="仿宋" w:eastAsia="仿宋" w:hAnsi="仿宋" w:hint="eastAsia"/>
          <w:bCs/>
          <w:color w:val="000000"/>
          <w:sz w:val="22"/>
        </w:rPr>
        <w:t>罗赣老师</w:t>
      </w:r>
      <w:proofErr w:type="gramEnd"/>
      <w:r>
        <w:rPr>
          <w:rFonts w:ascii="仿宋" w:eastAsia="仿宋" w:hAnsi="仿宋" w:hint="eastAsia"/>
          <w:bCs/>
          <w:color w:val="000000"/>
          <w:sz w:val="22"/>
        </w:rPr>
        <w:t>13007867958   王华侨 18984177332</w:t>
      </w:r>
    </w:p>
    <w:p w:rsidR="00D77E50" w:rsidRDefault="00D77E50" w:rsidP="00D77E50">
      <w:pPr>
        <w:spacing w:line="360" w:lineRule="auto"/>
        <w:outlineLvl w:val="0"/>
        <w:rPr>
          <w:rFonts w:ascii="仿宋" w:eastAsia="仿宋" w:hAnsi="仿宋"/>
          <w:b/>
          <w:color w:val="000000"/>
          <w:sz w:val="24"/>
        </w:rPr>
      </w:pPr>
      <w:r>
        <w:rPr>
          <w:rFonts w:ascii="仿宋" w:eastAsia="仿宋" w:hAnsi="仿宋" w:hint="eastAsia"/>
          <w:b/>
          <w:color w:val="000000"/>
          <w:sz w:val="24"/>
        </w:rPr>
        <w:t>十、本规程解释权属贵州大学体育运动委员会。未尽事项，另行通知。</w:t>
      </w:r>
    </w:p>
    <w:p w:rsidR="00D77E50" w:rsidRDefault="00D77E50" w:rsidP="00D77E50">
      <w:pPr>
        <w:spacing w:line="360" w:lineRule="auto"/>
        <w:rPr>
          <w:rFonts w:ascii="仿宋" w:eastAsia="仿宋" w:hAnsi="仿宋"/>
          <w:color w:val="000000"/>
          <w:sz w:val="24"/>
        </w:rPr>
      </w:pPr>
    </w:p>
    <w:p w:rsidR="00D77E50" w:rsidRDefault="00D77E50" w:rsidP="00D77E50">
      <w:pPr>
        <w:spacing w:line="360" w:lineRule="auto"/>
        <w:rPr>
          <w:rFonts w:ascii="仿宋" w:eastAsia="仿宋" w:hAnsi="仿宋"/>
          <w:color w:val="000000"/>
          <w:sz w:val="24"/>
        </w:rPr>
      </w:pPr>
    </w:p>
    <w:p w:rsidR="00D77E50" w:rsidRDefault="00D77E50" w:rsidP="00D77E50">
      <w:pPr>
        <w:spacing w:line="360" w:lineRule="auto"/>
        <w:rPr>
          <w:rFonts w:ascii="仿宋" w:eastAsia="仿宋" w:hAnsi="仿宋"/>
          <w:color w:val="000000"/>
          <w:sz w:val="24"/>
        </w:rPr>
      </w:pPr>
    </w:p>
    <w:p w:rsidR="00D77E50" w:rsidRDefault="00D77E50" w:rsidP="00D77E50">
      <w:pPr>
        <w:spacing w:line="360" w:lineRule="auto"/>
        <w:rPr>
          <w:rFonts w:ascii="仿宋" w:eastAsia="仿宋" w:hAnsi="仿宋"/>
          <w:color w:val="000000"/>
          <w:sz w:val="24"/>
        </w:rPr>
      </w:pPr>
    </w:p>
    <w:p w:rsidR="00D77E50" w:rsidRDefault="00D77E50" w:rsidP="00D77E50">
      <w:pPr>
        <w:spacing w:line="360" w:lineRule="auto"/>
        <w:ind w:right="480"/>
        <w:rPr>
          <w:rFonts w:ascii="仿宋" w:eastAsia="仿宋" w:hAnsi="仿宋"/>
          <w:b/>
          <w:color w:val="000000"/>
          <w:sz w:val="24"/>
        </w:rPr>
      </w:pPr>
      <w:r>
        <w:rPr>
          <w:rFonts w:ascii="仿宋" w:eastAsia="仿宋" w:hAnsi="仿宋" w:hint="eastAsia"/>
          <w:color w:val="000000"/>
          <w:sz w:val="24"/>
        </w:rPr>
        <w:t xml:space="preserve">                                        </w:t>
      </w:r>
    </w:p>
    <w:p w:rsidR="00D77E50" w:rsidRDefault="00D77E50" w:rsidP="00D77E50">
      <w:pPr>
        <w:widowControl/>
        <w:jc w:val="left"/>
        <w:rPr>
          <w:rFonts w:ascii="仿宋" w:eastAsia="仿宋" w:hAnsi="仿宋"/>
          <w:b/>
          <w:color w:val="000000"/>
          <w:sz w:val="24"/>
        </w:rPr>
      </w:pPr>
      <w:r>
        <w:rPr>
          <w:rFonts w:ascii="仿宋" w:eastAsia="仿宋" w:hAnsi="仿宋"/>
          <w:b/>
          <w:color w:val="000000"/>
          <w:sz w:val="24"/>
        </w:rPr>
        <w:br w:type="page"/>
      </w:r>
    </w:p>
    <w:p w:rsidR="00D77E50" w:rsidRDefault="00D77E50" w:rsidP="00D77E50">
      <w:pPr>
        <w:spacing w:line="360" w:lineRule="auto"/>
        <w:rPr>
          <w:rFonts w:ascii="仿宋" w:eastAsia="仿宋" w:hAnsi="仿宋"/>
          <w:b/>
          <w:color w:val="000000"/>
          <w:sz w:val="24"/>
        </w:rPr>
      </w:pPr>
      <w:r>
        <w:rPr>
          <w:rFonts w:ascii="仿宋" w:eastAsia="仿宋" w:hAnsi="仿宋" w:hint="eastAsia"/>
          <w:b/>
          <w:color w:val="000000"/>
          <w:sz w:val="24"/>
        </w:rPr>
        <w:lastRenderedPageBreak/>
        <w:t>附件：</w:t>
      </w:r>
    </w:p>
    <w:p w:rsidR="00D77E50" w:rsidRDefault="00D77E50" w:rsidP="00D77E50">
      <w:pPr>
        <w:spacing w:line="360" w:lineRule="auto"/>
        <w:jc w:val="center"/>
        <w:rPr>
          <w:rFonts w:ascii="仿宋" w:eastAsia="仿宋" w:hAnsi="仿宋"/>
          <w:b/>
          <w:color w:val="000000"/>
          <w:sz w:val="24"/>
        </w:rPr>
      </w:pPr>
      <w:r>
        <w:rPr>
          <w:rFonts w:ascii="仿宋" w:eastAsia="仿宋" w:hAnsi="仿宋"/>
          <w:b/>
          <w:noProof/>
          <w:color w:val="000000"/>
          <w:sz w:val="24"/>
        </w:rPr>
        <w:drawing>
          <wp:inline distT="0" distB="0" distL="0" distR="0">
            <wp:extent cx="5008880" cy="4679315"/>
            <wp:effectExtent l="0" t="0" r="1270" b="6985"/>
            <wp:docPr id="1"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pic:nvPicPr>
                  <pic:blipFill>
                    <a:blip r:embed="rId4" cstate="print"/>
                    <a:srcRect/>
                    <a:stretch/>
                  </pic:blipFill>
                  <pic:spPr>
                    <a:xfrm>
                      <a:off x="0" y="0"/>
                      <a:ext cx="5008880" cy="4679315"/>
                    </a:xfrm>
                    <a:prstGeom prst="rect">
                      <a:avLst/>
                    </a:prstGeom>
                    <a:ln>
                      <a:noFill/>
                    </a:ln>
                  </pic:spPr>
                </pic:pic>
              </a:graphicData>
            </a:graphic>
          </wp:inline>
        </w:drawing>
      </w:r>
    </w:p>
    <w:p w:rsidR="00D77E50" w:rsidRDefault="00D77E50" w:rsidP="00D77E50">
      <w:pPr>
        <w:jc w:val="left"/>
        <w:rPr>
          <w:rFonts w:ascii="仿宋" w:eastAsia="仿宋" w:hAnsi="仿宋" w:cs="仿宋"/>
          <w:sz w:val="32"/>
          <w:szCs w:val="32"/>
        </w:rPr>
      </w:pPr>
    </w:p>
    <w:p w:rsidR="00D31F25" w:rsidRDefault="00D31F25"/>
    <w:sectPr w:rsidR="00D31F25" w:rsidSect="00632C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7E50"/>
    <w:rsid w:val="00D31F25"/>
    <w:rsid w:val="00D77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E50"/>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77E50"/>
    <w:rPr>
      <w:sz w:val="18"/>
      <w:szCs w:val="18"/>
    </w:rPr>
  </w:style>
  <w:style w:type="character" w:customStyle="1" w:styleId="Char">
    <w:name w:val="批注框文本 Char"/>
    <w:basedOn w:val="a0"/>
    <w:link w:val="a3"/>
    <w:uiPriority w:val="99"/>
    <w:semiHidden/>
    <w:rsid w:val="00D77E50"/>
    <w:rPr>
      <w:rFonts w:ascii="Calibri" w:eastAsia="宋体" w:hAnsi="Calibri"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刘瑶</dc:creator>
  <cp:lastModifiedBy>刘瑶</cp:lastModifiedBy>
  <cp:revision>1</cp:revision>
  <dcterms:created xsi:type="dcterms:W3CDTF">2018-11-08T01:09:00Z</dcterms:created>
  <dcterms:modified xsi:type="dcterms:W3CDTF">2018-11-08T01:11:00Z</dcterms:modified>
</cp:coreProperties>
</file>